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9C6F" w14:textId="318CF95E" w:rsidR="00E22E31" w:rsidRPr="00E22E31" w:rsidRDefault="00E22E31" w:rsidP="00E22E31">
      <w:pPr>
        <w:pStyle w:val="Heading2"/>
      </w:pPr>
      <w:proofErr w:type="spellStart"/>
      <w:r>
        <w:t>Aero</w:t>
      </w:r>
      <w:r w:rsidR="001E0E81">
        <w:t>C</w:t>
      </w:r>
      <w:r>
        <w:t>om</w:t>
      </w:r>
      <w:proofErr w:type="spellEnd"/>
      <w:r>
        <w:t xml:space="preserve"> Phase III</w:t>
      </w:r>
      <w:r w:rsidR="001E0E81">
        <w:t>:</w:t>
      </w:r>
      <w:r>
        <w:t xml:space="preserve"> </w:t>
      </w:r>
      <w:r w:rsidRPr="00E22E31">
        <w:t xml:space="preserve">Biomass </w:t>
      </w:r>
      <w:r w:rsidR="003E15CA">
        <w:t>B</w:t>
      </w:r>
      <w:r w:rsidRPr="00E22E31">
        <w:t xml:space="preserve">urning </w:t>
      </w:r>
      <w:r w:rsidR="003E15CA">
        <w:t>Emission I</w:t>
      </w:r>
      <w:r w:rsidRPr="00E22E31">
        <w:t xml:space="preserve">njection </w:t>
      </w:r>
      <w:r w:rsidR="003E15CA">
        <w:t>H</w:t>
      </w:r>
      <w:r w:rsidRPr="00E22E31">
        <w:t>eight experiment</w:t>
      </w:r>
      <w:r w:rsidR="003E15CA">
        <w:t xml:space="preserve"> (BBEIH)</w:t>
      </w:r>
    </w:p>
    <w:p w14:paraId="023A1848" w14:textId="77777777" w:rsidR="00331463" w:rsidRDefault="00E22E31" w:rsidP="00331463">
      <w:r w:rsidRPr="00473483">
        <w:rPr>
          <w:b/>
        </w:rPr>
        <w:t>Wiki website</w:t>
      </w:r>
      <w:r>
        <w:t xml:space="preserve">: </w:t>
      </w:r>
      <w:hyperlink r:id="rId7" w:history="1">
        <w:r w:rsidRPr="0051021D">
          <w:rPr>
            <w:rStyle w:val="Hyperlink"/>
          </w:rPr>
          <w:t>https://wiki.met.no/aerocom/pha</w:t>
        </w:r>
        <w:r w:rsidRPr="0051021D">
          <w:rPr>
            <w:rStyle w:val="Hyperlink"/>
          </w:rPr>
          <w:t>s</w:t>
        </w:r>
        <w:r w:rsidRPr="0051021D">
          <w:rPr>
            <w:rStyle w:val="Hyperlink"/>
          </w:rPr>
          <w:t>e3-experiments</w:t>
        </w:r>
      </w:hyperlink>
    </w:p>
    <w:p w14:paraId="674108E4" w14:textId="77777777" w:rsidR="00B0668B" w:rsidRDefault="00B0668B" w:rsidP="00B0668B">
      <w:r w:rsidRPr="00473483">
        <w:rPr>
          <w:b/>
        </w:rPr>
        <w:t>Contact:</w:t>
      </w:r>
      <w:r>
        <w:t xml:space="preserve"> Ralph </w:t>
      </w:r>
      <w:hyperlink r:id="rId8" w:tooltip="Kahn ralph.kahn@nasa.gov" w:history="1">
        <w:r>
          <w:rPr>
            <w:rStyle w:val="Hyperlink"/>
          </w:rPr>
          <w:t>Kahn ralph.kahn@nasa.gov</w:t>
        </w:r>
      </w:hyperlink>
      <w:r>
        <w:t xml:space="preserve">, Xiaohua Pan </w:t>
      </w:r>
      <w:hyperlink r:id="rId9" w:tooltip="xiaohua.pan@nasa.gov" w:history="1">
        <w:r>
          <w:rPr>
            <w:rStyle w:val="Hyperlink"/>
          </w:rPr>
          <w:t>xiaohua.pan@nasa.gov</w:t>
        </w:r>
      </w:hyperlink>
    </w:p>
    <w:p w14:paraId="09C2405A" w14:textId="77777777" w:rsidR="00E22E31" w:rsidRDefault="00E22E31" w:rsidP="00331463"/>
    <w:p w14:paraId="7C2B6707" w14:textId="323E222F" w:rsidR="00722519" w:rsidRDefault="004C5202" w:rsidP="00331463">
      <w:r>
        <w:t>Updated by Xiaohua Pan 02/</w:t>
      </w:r>
      <w:r w:rsidR="003E15CA">
        <w:t>11</w:t>
      </w:r>
      <w:r>
        <w:t>/2019</w:t>
      </w:r>
    </w:p>
    <w:p w14:paraId="281C806E" w14:textId="77777777" w:rsidR="004C5202" w:rsidRDefault="004C5202" w:rsidP="00331463"/>
    <w:p w14:paraId="6877C11E" w14:textId="25B374E0" w:rsidR="000B4192" w:rsidRDefault="009D3966" w:rsidP="00B776A0">
      <w:r w:rsidRPr="00EC4C13">
        <w:rPr>
          <w:b/>
        </w:rPr>
        <w:t>Importance of biomass burning injection height</w:t>
      </w:r>
      <w:r w:rsidR="00EC4C13">
        <w:rPr>
          <w:b/>
        </w:rPr>
        <w:t xml:space="preserve">: </w:t>
      </w:r>
      <w:r w:rsidR="004A1A55">
        <w:t xml:space="preserve">Smoke aerosols </w:t>
      </w:r>
      <w:r w:rsidR="00286634">
        <w:t>can adverse</w:t>
      </w:r>
      <w:r w:rsidR="00A44BC0">
        <w:t>ly affect</w:t>
      </w:r>
      <w:r w:rsidR="00286634">
        <w:t xml:space="preserve"> </w:t>
      </w:r>
      <w:r w:rsidR="000E575B">
        <w:t xml:space="preserve">surface </w:t>
      </w:r>
      <w:r w:rsidR="00286634">
        <w:t>air quality</w:t>
      </w:r>
      <w:r w:rsidR="000E575B">
        <w:t xml:space="preserve"> and </w:t>
      </w:r>
      <w:r w:rsidR="00286634">
        <w:t>visibility</w:t>
      </w:r>
      <w:r w:rsidR="00D349C7">
        <w:t xml:space="preserve"> near emission source</w:t>
      </w:r>
      <w:r w:rsidR="00B12EF4">
        <w:t>s</w:t>
      </w:r>
      <w:r w:rsidR="00F26E08">
        <w:t xml:space="preserve"> and even </w:t>
      </w:r>
      <w:r w:rsidR="008E1D52">
        <w:t>hundreds to thousands of km downwind</w:t>
      </w:r>
      <w:r w:rsidR="00F55300">
        <w:t xml:space="preserve">, </w:t>
      </w:r>
      <w:r w:rsidR="000E575B">
        <w:t>and thus</w:t>
      </w:r>
      <w:r w:rsidR="00F55300">
        <w:t xml:space="preserve"> </w:t>
      </w:r>
      <w:r w:rsidR="00B12EF4">
        <w:t xml:space="preserve">create </w:t>
      </w:r>
      <w:r w:rsidR="000E575B">
        <w:t>health and aviation hazard</w:t>
      </w:r>
      <w:r w:rsidR="00B12EF4">
        <w:t>s</w:t>
      </w:r>
      <w:r w:rsidR="00F55300">
        <w:t>. They also have impact</w:t>
      </w:r>
      <w:r w:rsidR="005946BB">
        <w:t>s</w:t>
      </w:r>
      <w:r w:rsidR="00F55300">
        <w:t xml:space="preserve"> on </w:t>
      </w:r>
      <w:r w:rsidR="00A17807">
        <w:t xml:space="preserve">air temperature, </w:t>
      </w:r>
      <w:r w:rsidR="00563051">
        <w:t>cloud propert</w:t>
      </w:r>
      <w:r w:rsidR="00E453E8">
        <w:t>ies</w:t>
      </w:r>
      <w:r w:rsidR="00563051">
        <w:t xml:space="preserve"> and precipitation. </w:t>
      </w:r>
      <w:r w:rsidR="00E453E8">
        <w:t>The a</w:t>
      </w:r>
      <w:r w:rsidR="00D47DAE">
        <w:t xml:space="preserve">tmospheric composition </w:t>
      </w:r>
      <w:r w:rsidR="00A17807">
        <w:t xml:space="preserve">of smoke aerosols </w:t>
      </w:r>
      <w:r w:rsidR="0026133C">
        <w:t>depends</w:t>
      </w:r>
      <w:r w:rsidR="00D47DAE">
        <w:t xml:space="preserve"> </w:t>
      </w:r>
      <w:r w:rsidR="0026133C">
        <w:t xml:space="preserve">not only </w:t>
      </w:r>
      <w:r w:rsidR="00D47DAE">
        <w:t xml:space="preserve">on the </w:t>
      </w:r>
      <w:r w:rsidR="009E21E1">
        <w:t xml:space="preserve">emitted </w:t>
      </w:r>
      <w:r w:rsidR="00F26E08">
        <w:t>mass</w:t>
      </w:r>
      <w:r w:rsidR="00D47DAE">
        <w:t xml:space="preserve">, but also on </w:t>
      </w:r>
      <w:r w:rsidR="00F37426">
        <w:t>the</w:t>
      </w:r>
      <w:r w:rsidR="00D47DAE">
        <w:t xml:space="preserve"> injection height</w:t>
      </w:r>
      <w:r w:rsidR="009358B5">
        <w:t xml:space="preserve">. </w:t>
      </w:r>
      <w:r w:rsidR="00E453E8">
        <w:t xml:space="preserve">This </w:t>
      </w:r>
      <w:r w:rsidR="00441530">
        <w:t xml:space="preserve">is </w:t>
      </w:r>
      <w:r w:rsidR="009E1BFA">
        <w:t xml:space="preserve">especially true for </w:t>
      </w:r>
      <w:r w:rsidR="00441530">
        <w:t xml:space="preserve">large </w:t>
      </w:r>
      <w:r w:rsidR="004760F2">
        <w:t xml:space="preserve">boreal </w:t>
      </w:r>
      <w:r w:rsidR="00441530">
        <w:t>forest fires</w:t>
      </w:r>
      <w:r w:rsidR="009358B5">
        <w:t xml:space="preserve"> </w:t>
      </w:r>
      <w:r w:rsidR="00470715">
        <w:t xml:space="preserve">that </w:t>
      </w:r>
      <w:r w:rsidR="00B12EF4">
        <w:t xml:space="preserve">often </w:t>
      </w:r>
      <w:r w:rsidR="005D158F">
        <w:t xml:space="preserve">emit smoke above </w:t>
      </w:r>
      <w:r w:rsidR="000E68AD">
        <w:t xml:space="preserve">planetary </w:t>
      </w:r>
      <w:r w:rsidR="005D158F">
        <w:t>boundary layer (</w:t>
      </w:r>
      <w:r w:rsidR="000E68AD">
        <w:t>P</w:t>
      </w:r>
      <w:r w:rsidR="005D158F">
        <w:t>BL)</w:t>
      </w:r>
      <w:r w:rsidR="00A26397">
        <w:t xml:space="preserve"> into </w:t>
      </w:r>
      <w:r w:rsidR="00470715">
        <w:t xml:space="preserve">the </w:t>
      </w:r>
      <w:r w:rsidR="00A26397">
        <w:t>free troposphere</w:t>
      </w:r>
      <w:r w:rsidR="009D1CC6">
        <w:t xml:space="preserve"> </w:t>
      </w:r>
      <w:r w:rsidR="00470715">
        <w:t xml:space="preserve">and </w:t>
      </w:r>
      <w:r w:rsidR="009D1CC6">
        <w:t>even</w:t>
      </w:r>
      <w:r w:rsidR="00470715">
        <w:t xml:space="preserve"> the</w:t>
      </w:r>
      <w:r w:rsidR="009D1CC6">
        <w:t xml:space="preserve"> </w:t>
      </w:r>
      <w:r w:rsidR="009D1DA8">
        <w:t xml:space="preserve">lower </w:t>
      </w:r>
      <w:r w:rsidR="00E2673D">
        <w:t>stratosphere</w:t>
      </w:r>
      <w:r w:rsidR="00441530">
        <w:t>.</w:t>
      </w:r>
      <w:r w:rsidR="00094A49">
        <w:t xml:space="preserve"> However, most </w:t>
      </w:r>
      <w:r w:rsidR="00776984" w:rsidRPr="00776984">
        <w:t>atmospheric chemistry transport models (CTMs)</w:t>
      </w:r>
      <w:r w:rsidR="00776984">
        <w:t xml:space="preserve"> </w:t>
      </w:r>
      <w:r w:rsidR="00E2673D">
        <w:t>assume</w:t>
      </w:r>
      <w:r w:rsidR="00D42BED">
        <w:t xml:space="preserve"> that fire emissions are dispersed</w:t>
      </w:r>
      <w:r w:rsidR="00002321">
        <w:t xml:space="preserve"> </w:t>
      </w:r>
      <w:r w:rsidR="00C12537">
        <w:t xml:space="preserve">only </w:t>
      </w:r>
      <w:r w:rsidR="00002321">
        <w:t xml:space="preserve">within </w:t>
      </w:r>
      <w:r w:rsidR="00D42BED">
        <w:t>P</w:t>
      </w:r>
      <w:r w:rsidR="005D158F">
        <w:t>BL</w:t>
      </w:r>
      <w:r w:rsidR="00B12EF4">
        <w:t>,</w:t>
      </w:r>
      <w:r w:rsidR="003903C2">
        <w:t xml:space="preserve"> </w:t>
      </w:r>
      <w:r w:rsidR="009346F6">
        <w:t xml:space="preserve">or </w:t>
      </w:r>
      <w:r w:rsidR="00FD0DD9">
        <w:t>us</w:t>
      </w:r>
      <w:r w:rsidR="001C74FD">
        <w:t>e</w:t>
      </w:r>
      <w:r w:rsidR="00FD0DD9">
        <w:t xml:space="preserve"> simple </w:t>
      </w:r>
      <w:r w:rsidR="005946BB">
        <w:t>plume</w:t>
      </w:r>
      <w:r w:rsidR="00424860">
        <w:t>-</w:t>
      </w:r>
      <w:r w:rsidR="005946BB">
        <w:t xml:space="preserve">rise </w:t>
      </w:r>
      <w:r w:rsidR="00FD0DD9">
        <w:t>parameterization</w:t>
      </w:r>
      <w:r w:rsidR="001C74FD">
        <w:t>s</w:t>
      </w:r>
      <w:r w:rsidR="00002321">
        <w:t xml:space="preserve">. </w:t>
      </w:r>
      <w:r w:rsidR="000B4192">
        <w:t xml:space="preserve">The </w:t>
      </w:r>
      <w:r w:rsidR="00942024">
        <w:t xml:space="preserve">importance of assigning </w:t>
      </w:r>
      <w:r w:rsidR="00766677">
        <w:t>accurate</w:t>
      </w:r>
      <w:r w:rsidR="00EB4E6F">
        <w:t xml:space="preserve"> height</w:t>
      </w:r>
      <w:r w:rsidR="00075029">
        <w:t>s to smoke emissions</w:t>
      </w:r>
      <w:r w:rsidR="00EB4E6F">
        <w:t xml:space="preserve"> </w:t>
      </w:r>
      <w:r w:rsidR="0017279F">
        <w:t xml:space="preserve">in </w:t>
      </w:r>
      <w:r>
        <w:t>CTMs</w:t>
      </w:r>
      <w:r w:rsidR="0017279F">
        <w:t xml:space="preserve"> </w:t>
      </w:r>
      <w:r w:rsidR="006E4638">
        <w:t>derive</w:t>
      </w:r>
      <w:r w:rsidR="00075029">
        <w:t>s</w:t>
      </w:r>
      <w:r w:rsidR="006E4638">
        <w:t xml:space="preserve"> from three fact</w:t>
      </w:r>
      <w:r w:rsidR="00270D18">
        <w:t>ors</w:t>
      </w:r>
      <w:r w:rsidR="002C5405">
        <w:t xml:space="preserve">: (1) </w:t>
      </w:r>
      <w:r w:rsidR="004A0337">
        <w:t xml:space="preserve">unlike winds in the free troposphere, </w:t>
      </w:r>
      <w:r w:rsidR="00A26397">
        <w:t xml:space="preserve">winds in </w:t>
      </w:r>
      <w:r w:rsidR="000E68AD">
        <w:t>P</w:t>
      </w:r>
      <w:r w:rsidR="00D85EDC">
        <w:t xml:space="preserve">BL do not favor smoke </w:t>
      </w:r>
      <w:r w:rsidR="0003273D">
        <w:t xml:space="preserve">to </w:t>
      </w:r>
      <w:r w:rsidR="004A0337">
        <w:t xml:space="preserve">transport </w:t>
      </w:r>
      <w:r w:rsidR="002D7729">
        <w:t>over</w:t>
      </w:r>
      <w:r w:rsidR="00D85EDC">
        <w:t xml:space="preserve"> long distance</w:t>
      </w:r>
      <w:r w:rsidR="004A0337">
        <w:t xml:space="preserve">s </w:t>
      </w:r>
      <w:r w:rsidR="0003273D">
        <w:t>downwind</w:t>
      </w:r>
      <w:r w:rsidR="00D02218">
        <w:t xml:space="preserve">; (2) both dry and wet removal process are more efficient </w:t>
      </w:r>
      <w:r w:rsidR="00F659BC">
        <w:t xml:space="preserve">in </w:t>
      </w:r>
      <w:r w:rsidR="00D42BED">
        <w:t>P</w:t>
      </w:r>
      <w:r w:rsidR="00F659BC">
        <w:t>BL than in</w:t>
      </w:r>
      <w:r w:rsidR="00BB7D5C">
        <w:t xml:space="preserve"> the</w:t>
      </w:r>
      <w:r w:rsidR="00F659BC">
        <w:t xml:space="preserve"> free troposphere; (3) chemical processes </w:t>
      </w:r>
      <w:r w:rsidR="00FD320A">
        <w:t xml:space="preserve">within the plume </w:t>
      </w:r>
      <w:r w:rsidR="00C045A1">
        <w:t xml:space="preserve">are </w:t>
      </w:r>
      <w:r w:rsidR="00FD320A">
        <w:t xml:space="preserve">sensitive to </w:t>
      </w:r>
      <w:r w:rsidR="0088630F">
        <w:t>ambient relative humidity, temperature, smoke-cloud interaction</w:t>
      </w:r>
      <w:r w:rsidR="00C045A1">
        <w:t>s</w:t>
      </w:r>
      <w:r w:rsidR="0088630F">
        <w:t>, and photolysis rates</w:t>
      </w:r>
      <w:r w:rsidR="00C045A1">
        <w:t xml:space="preserve"> – </w:t>
      </w:r>
      <w:r w:rsidR="0088630F">
        <w:t xml:space="preserve">all </w:t>
      </w:r>
      <w:r w:rsidR="00EF09F5">
        <w:t xml:space="preserve">of which </w:t>
      </w:r>
      <w:r w:rsidR="00316B00">
        <w:t>depend</w:t>
      </w:r>
      <w:r w:rsidR="0088630F">
        <w:t xml:space="preserve"> </w:t>
      </w:r>
      <w:r w:rsidR="00316B00">
        <w:t>on</w:t>
      </w:r>
      <w:r w:rsidR="0088630F">
        <w:t xml:space="preserve"> </w:t>
      </w:r>
      <w:r w:rsidR="00FD320A">
        <w:t>smoke injection height</w:t>
      </w:r>
      <w:r w:rsidR="0088630F">
        <w:t xml:space="preserve">. </w:t>
      </w:r>
      <w:r w:rsidR="00FD320A">
        <w:t xml:space="preserve"> </w:t>
      </w:r>
    </w:p>
    <w:p w14:paraId="55388ED6" w14:textId="77777777" w:rsidR="00F73FE5" w:rsidRDefault="00F73FE5" w:rsidP="00B776A0">
      <w:pPr>
        <w:rPr>
          <w:color w:val="7F7F7F" w:themeColor="text1" w:themeTint="80"/>
        </w:rPr>
      </w:pPr>
    </w:p>
    <w:p w14:paraId="75CC9A01" w14:textId="24AAC27D" w:rsidR="00AC69A9" w:rsidRDefault="00316B00" w:rsidP="00AC69A9">
      <w:pPr>
        <w:rPr>
          <w:color w:val="000000" w:themeColor="text1"/>
        </w:rPr>
      </w:pPr>
      <w:r>
        <w:rPr>
          <w:b/>
          <w:color w:val="000000" w:themeColor="text1"/>
        </w:rPr>
        <w:t>The</w:t>
      </w:r>
      <w:r w:rsidR="00394F6D">
        <w:rPr>
          <w:b/>
          <w:color w:val="000000" w:themeColor="text1"/>
        </w:rPr>
        <w:t xml:space="preserve"> objectives</w:t>
      </w:r>
      <w:r w:rsidR="00F73FE5" w:rsidRPr="00B00945">
        <w:rPr>
          <w:b/>
          <w:color w:val="000000" w:themeColor="text1"/>
        </w:rPr>
        <w:t xml:space="preserve"> of this project</w:t>
      </w:r>
      <w:r w:rsidR="00EC4C13">
        <w:rPr>
          <w:b/>
          <w:color w:val="000000" w:themeColor="text1"/>
        </w:rPr>
        <w:t>:</w:t>
      </w:r>
      <w:r w:rsidR="00F73FE5">
        <w:rPr>
          <w:color w:val="000000" w:themeColor="text1"/>
        </w:rPr>
        <w:t xml:space="preserve"> to test </w:t>
      </w:r>
      <w:r w:rsidR="00B00945">
        <w:rPr>
          <w:color w:val="000000" w:themeColor="text1"/>
        </w:rPr>
        <w:t xml:space="preserve">the sensitivity of </w:t>
      </w:r>
      <w:r w:rsidR="008F37FF">
        <w:rPr>
          <w:color w:val="000000" w:themeColor="text1"/>
        </w:rPr>
        <w:t xml:space="preserve">various </w:t>
      </w:r>
      <w:r w:rsidR="00B00945">
        <w:rPr>
          <w:color w:val="000000" w:themeColor="text1"/>
        </w:rPr>
        <w:t>model results</w:t>
      </w:r>
      <w:r w:rsidR="00501769" w:rsidRPr="00501769">
        <w:rPr>
          <w:color w:val="000000" w:themeColor="text1"/>
        </w:rPr>
        <w:t xml:space="preserve"> </w:t>
      </w:r>
      <w:r w:rsidR="00AC69A9">
        <w:rPr>
          <w:color w:val="000000" w:themeColor="text1"/>
        </w:rPr>
        <w:t>to biomass burning</w:t>
      </w:r>
      <w:r w:rsidR="00AB74EA">
        <w:rPr>
          <w:color w:val="000000" w:themeColor="text1"/>
        </w:rPr>
        <w:t xml:space="preserve"> smoke</w:t>
      </w:r>
      <w:r w:rsidR="00AC69A9">
        <w:rPr>
          <w:color w:val="000000" w:themeColor="text1"/>
        </w:rPr>
        <w:t xml:space="preserve"> injection height, where the biomass burning injection height is based on MISR</w:t>
      </w:r>
      <w:r w:rsidR="00A5519F">
        <w:rPr>
          <w:color w:val="000000" w:themeColor="text1"/>
        </w:rPr>
        <w:t xml:space="preserve"> (Val Martin et al., </w:t>
      </w:r>
      <w:r w:rsidR="00967705">
        <w:rPr>
          <w:color w:val="000000" w:themeColor="text1"/>
        </w:rPr>
        <w:t xml:space="preserve">2010; </w:t>
      </w:r>
      <w:r w:rsidR="00A5519F">
        <w:rPr>
          <w:color w:val="000000" w:themeColor="text1"/>
        </w:rPr>
        <w:t>2018)</w:t>
      </w:r>
      <w:r w:rsidR="00B3364D">
        <w:rPr>
          <w:color w:val="000000" w:themeColor="text1"/>
        </w:rPr>
        <w:t>, as compared to the nominal model value</w:t>
      </w:r>
      <w:r w:rsidR="00AC69A9">
        <w:rPr>
          <w:color w:val="000000" w:themeColor="text1"/>
        </w:rPr>
        <w:t xml:space="preserve">. </w:t>
      </w:r>
      <w:r w:rsidR="00C31C57">
        <w:rPr>
          <w:color w:val="000000" w:themeColor="text1"/>
        </w:rPr>
        <w:t xml:space="preserve">We aim to answer the following scientific questions: </w:t>
      </w:r>
    </w:p>
    <w:p w14:paraId="453D18A4" w14:textId="14B22E48" w:rsidR="00AC69A9" w:rsidRDefault="00310C78" w:rsidP="00B776A0">
      <w:pPr>
        <w:pStyle w:val="ListParagraph"/>
        <w:numPr>
          <w:ilvl w:val="0"/>
          <w:numId w:val="7"/>
        </w:numPr>
        <w:rPr>
          <w:color w:val="000000" w:themeColor="text1"/>
        </w:rPr>
      </w:pPr>
      <w:r>
        <w:rPr>
          <w:color w:val="000000" w:themeColor="text1"/>
        </w:rPr>
        <w:t xml:space="preserve">To what extent </w:t>
      </w:r>
      <w:r w:rsidR="008F37FF">
        <w:rPr>
          <w:color w:val="000000" w:themeColor="text1"/>
        </w:rPr>
        <w:t>are</w:t>
      </w:r>
      <w:r w:rsidR="00EE7CD6">
        <w:rPr>
          <w:color w:val="000000" w:themeColor="text1"/>
        </w:rPr>
        <w:t xml:space="preserve"> model </w:t>
      </w:r>
      <w:r w:rsidR="008F37FF">
        <w:rPr>
          <w:color w:val="000000" w:themeColor="text1"/>
        </w:rPr>
        <w:t xml:space="preserve">simulations </w:t>
      </w:r>
      <w:r w:rsidR="00EE7CD6">
        <w:rPr>
          <w:color w:val="000000" w:themeColor="text1"/>
        </w:rPr>
        <w:t>sensitive to</w:t>
      </w:r>
      <w:r>
        <w:rPr>
          <w:color w:val="000000" w:themeColor="text1"/>
        </w:rPr>
        <w:t xml:space="preserve"> the </w:t>
      </w:r>
      <w:r w:rsidR="001863CD">
        <w:rPr>
          <w:color w:val="000000" w:themeColor="text1"/>
        </w:rPr>
        <w:t>assumed</w:t>
      </w:r>
      <w:r>
        <w:rPr>
          <w:color w:val="000000" w:themeColor="text1"/>
        </w:rPr>
        <w:t xml:space="preserve"> biomass burning injection height</w:t>
      </w:r>
      <w:r w:rsidR="001863CD">
        <w:rPr>
          <w:color w:val="000000" w:themeColor="text1"/>
        </w:rPr>
        <w:t>,</w:t>
      </w:r>
      <w:r>
        <w:rPr>
          <w:color w:val="000000" w:themeColor="text1"/>
        </w:rPr>
        <w:t xml:space="preserve"> </w:t>
      </w:r>
      <w:r w:rsidR="00EE7CD6">
        <w:rPr>
          <w:color w:val="000000" w:themeColor="text1"/>
        </w:rPr>
        <w:t xml:space="preserve">in terms </w:t>
      </w:r>
      <w:r w:rsidR="00E31013">
        <w:rPr>
          <w:color w:val="000000" w:themeColor="text1"/>
        </w:rPr>
        <w:t xml:space="preserve">of </w:t>
      </w:r>
      <w:r w:rsidR="00261848">
        <w:rPr>
          <w:color w:val="000000" w:themeColor="text1"/>
        </w:rPr>
        <w:t xml:space="preserve">near-source characteristics and downwind plume evolution: (a) </w:t>
      </w:r>
      <w:r w:rsidR="00DE52B3" w:rsidRPr="00E31013">
        <w:rPr>
          <w:color w:val="000000" w:themeColor="text1"/>
        </w:rPr>
        <w:t xml:space="preserve">vertical </w:t>
      </w:r>
      <w:r w:rsidR="00954338" w:rsidRPr="00E31013">
        <w:rPr>
          <w:color w:val="000000" w:themeColor="text1"/>
        </w:rPr>
        <w:t>aerosol</w:t>
      </w:r>
      <w:r w:rsidR="00E52B9E" w:rsidRPr="00E31013">
        <w:rPr>
          <w:color w:val="000000" w:themeColor="text1"/>
        </w:rPr>
        <w:t xml:space="preserve"> </w:t>
      </w:r>
      <w:r w:rsidR="007A04BD" w:rsidRPr="00E31013">
        <w:rPr>
          <w:color w:val="000000" w:themeColor="text1"/>
        </w:rPr>
        <w:t>distribution</w:t>
      </w:r>
      <w:r w:rsidR="00E52B9E" w:rsidRPr="00E31013">
        <w:rPr>
          <w:color w:val="000000" w:themeColor="text1"/>
        </w:rPr>
        <w:t xml:space="preserve">, </w:t>
      </w:r>
      <w:r w:rsidR="00261848">
        <w:rPr>
          <w:color w:val="000000" w:themeColor="text1"/>
        </w:rPr>
        <w:t xml:space="preserve">(b) </w:t>
      </w:r>
      <w:r w:rsidR="006A34E0" w:rsidRPr="00E31013">
        <w:rPr>
          <w:color w:val="000000" w:themeColor="text1"/>
        </w:rPr>
        <w:t xml:space="preserve">surface </w:t>
      </w:r>
      <w:r w:rsidR="00261848">
        <w:rPr>
          <w:color w:val="000000" w:themeColor="text1"/>
        </w:rPr>
        <w:t xml:space="preserve">aerosol </w:t>
      </w:r>
      <w:r w:rsidR="006A34E0" w:rsidRPr="00E31013">
        <w:rPr>
          <w:color w:val="000000" w:themeColor="text1"/>
        </w:rPr>
        <w:t xml:space="preserve">concentration, </w:t>
      </w:r>
      <w:r w:rsidR="00261848">
        <w:rPr>
          <w:color w:val="000000" w:themeColor="text1"/>
        </w:rPr>
        <w:t xml:space="preserve">(c) </w:t>
      </w:r>
      <w:r w:rsidR="00501769" w:rsidRPr="00E31013">
        <w:rPr>
          <w:color w:val="000000" w:themeColor="text1"/>
        </w:rPr>
        <w:t xml:space="preserve">aerosol optical depth, </w:t>
      </w:r>
      <w:r w:rsidR="00261848">
        <w:rPr>
          <w:color w:val="000000" w:themeColor="text1"/>
        </w:rPr>
        <w:t xml:space="preserve">and more generally (d) net </w:t>
      </w:r>
      <w:r w:rsidR="00EE7CD6">
        <w:rPr>
          <w:color w:val="000000" w:themeColor="text1"/>
        </w:rPr>
        <w:t>radiative forcing of BB-related aerosols</w:t>
      </w:r>
      <w:r w:rsidR="00E470F4">
        <w:rPr>
          <w:color w:val="000000" w:themeColor="text1"/>
        </w:rPr>
        <w:t xml:space="preserve">, </w:t>
      </w:r>
      <w:r w:rsidR="00261848">
        <w:rPr>
          <w:color w:val="000000" w:themeColor="text1"/>
        </w:rPr>
        <w:t xml:space="preserve">(e) </w:t>
      </w:r>
      <w:r w:rsidR="00E470F4">
        <w:rPr>
          <w:color w:val="000000" w:themeColor="text1"/>
        </w:rPr>
        <w:t xml:space="preserve">lift-time of BB-related aerosols in </w:t>
      </w:r>
      <w:r w:rsidR="008F37FF">
        <w:rPr>
          <w:color w:val="000000" w:themeColor="text1"/>
        </w:rPr>
        <w:t>the atmosphere</w:t>
      </w:r>
      <w:r w:rsidR="004F770C">
        <w:rPr>
          <w:color w:val="000000" w:themeColor="text1"/>
        </w:rPr>
        <w:t xml:space="preserve">, </w:t>
      </w:r>
      <w:r w:rsidR="00261848">
        <w:rPr>
          <w:color w:val="000000" w:themeColor="text1"/>
        </w:rPr>
        <w:t xml:space="preserve">(f) </w:t>
      </w:r>
      <w:r w:rsidR="004F770C">
        <w:rPr>
          <w:color w:val="000000" w:themeColor="text1"/>
        </w:rPr>
        <w:t xml:space="preserve">cloud fraction, and </w:t>
      </w:r>
      <w:r w:rsidR="00261848">
        <w:rPr>
          <w:color w:val="000000" w:themeColor="text1"/>
        </w:rPr>
        <w:t xml:space="preserve">(g) </w:t>
      </w:r>
      <w:r w:rsidR="004F770C">
        <w:rPr>
          <w:color w:val="000000" w:themeColor="text1"/>
        </w:rPr>
        <w:t>precipitation</w:t>
      </w:r>
      <w:r w:rsidR="00E470F4">
        <w:rPr>
          <w:color w:val="000000" w:themeColor="text1"/>
        </w:rPr>
        <w:t>?</w:t>
      </w:r>
    </w:p>
    <w:p w14:paraId="53E72438" w14:textId="0FC0E0E0" w:rsidR="00E470F4" w:rsidRDefault="00E470F4" w:rsidP="00B776A0">
      <w:pPr>
        <w:pStyle w:val="ListParagraph"/>
        <w:numPr>
          <w:ilvl w:val="0"/>
          <w:numId w:val="7"/>
        </w:numPr>
        <w:rPr>
          <w:color w:val="000000" w:themeColor="text1"/>
        </w:rPr>
      </w:pPr>
      <w:r>
        <w:rPr>
          <w:color w:val="000000" w:themeColor="text1"/>
        </w:rPr>
        <w:t>In which regions/season</w:t>
      </w:r>
      <w:r w:rsidR="00802964">
        <w:rPr>
          <w:color w:val="000000" w:themeColor="text1"/>
        </w:rPr>
        <w:t>s</w:t>
      </w:r>
      <w:r>
        <w:rPr>
          <w:color w:val="000000" w:themeColor="text1"/>
        </w:rPr>
        <w:t>/</w:t>
      </w:r>
      <w:r w:rsidR="00802964">
        <w:rPr>
          <w:color w:val="000000" w:themeColor="text1"/>
        </w:rPr>
        <w:t>surface</w:t>
      </w:r>
      <w:r>
        <w:rPr>
          <w:color w:val="000000" w:themeColor="text1"/>
        </w:rPr>
        <w:t>-type</w:t>
      </w:r>
      <w:r w:rsidR="00802964">
        <w:rPr>
          <w:color w:val="000000" w:themeColor="text1"/>
        </w:rPr>
        <w:t>s</w:t>
      </w:r>
      <w:r>
        <w:rPr>
          <w:color w:val="000000" w:themeColor="text1"/>
        </w:rPr>
        <w:t xml:space="preserve"> are the </w:t>
      </w:r>
      <w:r w:rsidR="003409BC">
        <w:rPr>
          <w:color w:val="000000" w:themeColor="text1"/>
        </w:rPr>
        <w:t>aforementioned</w:t>
      </w:r>
      <w:r>
        <w:rPr>
          <w:color w:val="000000" w:themeColor="text1"/>
        </w:rPr>
        <w:t xml:space="preserve"> </w:t>
      </w:r>
      <w:r w:rsidR="00621BEE">
        <w:rPr>
          <w:color w:val="000000" w:themeColor="text1"/>
        </w:rPr>
        <w:t xml:space="preserve">sensitivities </w:t>
      </w:r>
      <w:r>
        <w:rPr>
          <w:color w:val="000000" w:themeColor="text1"/>
        </w:rPr>
        <w:t>significant?</w:t>
      </w:r>
    </w:p>
    <w:p w14:paraId="65654D9C" w14:textId="3FEF0DD2" w:rsidR="00A7403D" w:rsidRDefault="00A7403D" w:rsidP="00B776A0">
      <w:pPr>
        <w:pStyle w:val="ListParagraph"/>
        <w:numPr>
          <w:ilvl w:val="0"/>
          <w:numId w:val="7"/>
        </w:numPr>
        <w:rPr>
          <w:color w:val="000000" w:themeColor="text1"/>
        </w:rPr>
      </w:pPr>
      <w:r>
        <w:rPr>
          <w:color w:val="000000" w:themeColor="text1"/>
        </w:rPr>
        <w:t xml:space="preserve">To what extent do the </w:t>
      </w:r>
      <w:r w:rsidR="00621BEE">
        <w:rPr>
          <w:color w:val="000000" w:themeColor="text1"/>
        </w:rPr>
        <w:t>aforementioned</w:t>
      </w:r>
      <w:r w:rsidR="00621BEE">
        <w:rPr>
          <w:color w:val="000000" w:themeColor="text1"/>
        </w:rPr>
        <w:t xml:space="preserve"> </w:t>
      </w:r>
      <w:r>
        <w:rPr>
          <w:color w:val="000000" w:themeColor="text1"/>
        </w:rPr>
        <w:t>sensitivit</w:t>
      </w:r>
      <w:r w:rsidR="00A511AB">
        <w:rPr>
          <w:color w:val="000000" w:themeColor="text1"/>
        </w:rPr>
        <w:t>ies</w:t>
      </w:r>
      <w:r>
        <w:rPr>
          <w:color w:val="000000" w:themeColor="text1"/>
        </w:rPr>
        <w:t xml:space="preserve"> </w:t>
      </w:r>
      <w:r w:rsidR="00A511AB">
        <w:rPr>
          <w:color w:val="000000" w:themeColor="text1"/>
        </w:rPr>
        <w:t>vary across different models?</w:t>
      </w:r>
    </w:p>
    <w:p w14:paraId="35588B72" w14:textId="77777777" w:rsidR="007022DB" w:rsidRPr="00EC4C13" w:rsidRDefault="007022DB" w:rsidP="00EC4C13">
      <w:pPr>
        <w:rPr>
          <w:color w:val="000000" w:themeColor="text1"/>
        </w:rPr>
      </w:pPr>
    </w:p>
    <w:p w14:paraId="40FF68C9" w14:textId="695768DF" w:rsidR="0092557B" w:rsidRDefault="0092557B" w:rsidP="00B37BBA">
      <w:pPr>
        <w:rPr>
          <w:b/>
          <w:color w:val="000000" w:themeColor="text1"/>
        </w:rPr>
      </w:pPr>
      <w:r>
        <w:rPr>
          <w:b/>
          <w:color w:val="000000" w:themeColor="text1"/>
        </w:rPr>
        <w:t>Methodology and datasets</w:t>
      </w:r>
    </w:p>
    <w:p w14:paraId="35A02F59" w14:textId="292F485A" w:rsidR="00646724" w:rsidRPr="00A931BA" w:rsidRDefault="00B37BBA" w:rsidP="00A931BA">
      <w:pPr>
        <w:pStyle w:val="ListParagraph"/>
        <w:numPr>
          <w:ilvl w:val="0"/>
          <w:numId w:val="11"/>
        </w:numPr>
        <w:rPr>
          <w:b/>
          <w:color w:val="000000" w:themeColor="text1"/>
        </w:rPr>
      </w:pPr>
      <w:r w:rsidRPr="00A931BA">
        <w:rPr>
          <w:b/>
          <w:color w:val="000000" w:themeColor="text1"/>
        </w:rPr>
        <w:t xml:space="preserve">Model </w:t>
      </w:r>
      <w:r w:rsidR="0092384F" w:rsidRPr="00A931BA">
        <w:rPr>
          <w:b/>
          <w:color w:val="000000" w:themeColor="text1"/>
        </w:rPr>
        <w:t xml:space="preserve">basic </w:t>
      </w:r>
      <w:r w:rsidR="00697984" w:rsidRPr="00A931BA">
        <w:rPr>
          <w:b/>
          <w:color w:val="000000" w:themeColor="text1"/>
        </w:rPr>
        <w:t>setups</w:t>
      </w:r>
      <w:r w:rsidRPr="00A931BA">
        <w:rPr>
          <w:b/>
          <w:color w:val="000000" w:themeColor="text1"/>
        </w:rPr>
        <w:t xml:space="preserve">: </w:t>
      </w:r>
    </w:p>
    <w:p w14:paraId="20EA7227" w14:textId="5B2D919F" w:rsidR="00B37BBA" w:rsidRPr="009528E9" w:rsidRDefault="00646724" w:rsidP="009528E9">
      <w:pPr>
        <w:pStyle w:val="ListParagraph"/>
        <w:numPr>
          <w:ilvl w:val="0"/>
          <w:numId w:val="9"/>
        </w:numPr>
        <w:rPr>
          <w:color w:val="000000" w:themeColor="text1"/>
        </w:rPr>
      </w:pPr>
      <w:r w:rsidRPr="009528E9">
        <w:rPr>
          <w:color w:val="000000" w:themeColor="text1"/>
        </w:rPr>
        <w:t>Simulation period: 2008</w:t>
      </w:r>
    </w:p>
    <w:p w14:paraId="53E515E6" w14:textId="77777777" w:rsidR="00646724" w:rsidRPr="009528E9" w:rsidRDefault="00646724" w:rsidP="009528E9">
      <w:pPr>
        <w:pStyle w:val="ListParagraph"/>
        <w:numPr>
          <w:ilvl w:val="0"/>
          <w:numId w:val="9"/>
        </w:numPr>
        <w:rPr>
          <w:color w:val="000000" w:themeColor="text1"/>
        </w:rPr>
      </w:pPr>
      <w:r w:rsidRPr="009528E9">
        <w:rPr>
          <w:color w:val="000000" w:themeColor="text1"/>
        </w:rPr>
        <w:t>Emission: Anthropogenic: CMIP6</w:t>
      </w:r>
    </w:p>
    <w:p w14:paraId="099293AB" w14:textId="5F445687" w:rsidR="00646724" w:rsidRPr="009528E9" w:rsidRDefault="00646724" w:rsidP="009528E9">
      <w:pPr>
        <w:pStyle w:val="ListParagraph"/>
        <w:numPr>
          <w:ilvl w:val="0"/>
          <w:numId w:val="9"/>
        </w:numPr>
        <w:rPr>
          <w:color w:val="000000" w:themeColor="text1"/>
        </w:rPr>
      </w:pPr>
      <w:r w:rsidRPr="009528E9">
        <w:rPr>
          <w:color w:val="000000" w:themeColor="text1"/>
        </w:rPr>
        <w:t>Biomass burning</w:t>
      </w:r>
      <w:r w:rsidR="00273014">
        <w:rPr>
          <w:color w:val="000000" w:themeColor="text1"/>
        </w:rPr>
        <w:t xml:space="preserve"> emission</w:t>
      </w:r>
      <w:r w:rsidRPr="009528E9">
        <w:rPr>
          <w:color w:val="000000" w:themeColor="text1"/>
        </w:rPr>
        <w:t>: GFED4</w:t>
      </w:r>
      <w:r w:rsidR="00DC4861">
        <w:rPr>
          <w:color w:val="000000" w:themeColor="text1"/>
        </w:rPr>
        <w:t>.1</w:t>
      </w:r>
      <w:r w:rsidRPr="009528E9">
        <w:rPr>
          <w:color w:val="000000" w:themeColor="text1"/>
        </w:rPr>
        <w:t>s, daily</w:t>
      </w:r>
    </w:p>
    <w:p w14:paraId="7D5ED283" w14:textId="77777777" w:rsidR="00697984" w:rsidRPr="009528E9" w:rsidRDefault="00697984" w:rsidP="009528E9">
      <w:pPr>
        <w:pStyle w:val="ListParagraph"/>
        <w:ind w:left="360"/>
        <w:rPr>
          <w:color w:val="000000" w:themeColor="text1"/>
        </w:rPr>
      </w:pPr>
    </w:p>
    <w:p w14:paraId="5D29FE8F" w14:textId="5785C336" w:rsidR="00B37BBA" w:rsidRPr="00A931BA" w:rsidRDefault="00646724" w:rsidP="00A931BA">
      <w:pPr>
        <w:pStyle w:val="ListParagraph"/>
        <w:numPr>
          <w:ilvl w:val="0"/>
          <w:numId w:val="11"/>
        </w:numPr>
        <w:rPr>
          <w:b/>
          <w:color w:val="000000" w:themeColor="text1"/>
        </w:rPr>
      </w:pPr>
      <w:r w:rsidRPr="00A931BA">
        <w:rPr>
          <w:b/>
          <w:color w:val="000000" w:themeColor="text1"/>
        </w:rPr>
        <w:t>Model experiments:</w:t>
      </w:r>
    </w:p>
    <w:p w14:paraId="2F179D3A" w14:textId="648CB465" w:rsidR="00683D42" w:rsidRDefault="00683D42" w:rsidP="009528E9">
      <w:pPr>
        <w:pStyle w:val="ListParagraph"/>
        <w:numPr>
          <w:ilvl w:val="0"/>
          <w:numId w:val="10"/>
        </w:numPr>
        <w:rPr>
          <w:color w:val="000000" w:themeColor="text1"/>
        </w:rPr>
      </w:pPr>
      <w:r>
        <w:rPr>
          <w:color w:val="000000" w:themeColor="text1"/>
        </w:rPr>
        <w:t>B</w:t>
      </w:r>
      <w:r w:rsidR="006D7CD5">
        <w:rPr>
          <w:color w:val="000000" w:themeColor="text1"/>
        </w:rPr>
        <w:t>ASE</w:t>
      </w:r>
      <w:r>
        <w:rPr>
          <w:color w:val="000000" w:themeColor="text1"/>
        </w:rPr>
        <w:t xml:space="preserve">: </w:t>
      </w:r>
      <w:r w:rsidR="00646724">
        <w:rPr>
          <w:color w:val="000000" w:themeColor="text1"/>
        </w:rPr>
        <w:t>all emissions, models’ default of biomass burning injection height</w:t>
      </w:r>
    </w:p>
    <w:p w14:paraId="0B49FDF6" w14:textId="607ED2BA" w:rsidR="00C36EB9" w:rsidRDefault="006D7CD5" w:rsidP="009528E9">
      <w:pPr>
        <w:pStyle w:val="ListParagraph"/>
        <w:numPr>
          <w:ilvl w:val="0"/>
          <w:numId w:val="10"/>
        </w:numPr>
        <w:rPr>
          <w:color w:val="000000" w:themeColor="text1"/>
        </w:rPr>
      </w:pPr>
      <w:r>
        <w:rPr>
          <w:color w:val="000000" w:themeColor="text1"/>
        </w:rPr>
        <w:lastRenderedPageBreak/>
        <w:t>MISRIH:</w:t>
      </w:r>
      <w:r w:rsidRPr="006D7CD5">
        <w:rPr>
          <w:color w:val="000000" w:themeColor="text1"/>
        </w:rPr>
        <w:t xml:space="preserve"> </w:t>
      </w:r>
      <w:r>
        <w:rPr>
          <w:color w:val="000000" w:themeColor="text1"/>
        </w:rPr>
        <w:t>using MISR plume height for injecting biomass burning emissions</w:t>
      </w:r>
    </w:p>
    <w:p w14:paraId="1121B875" w14:textId="5D04D986" w:rsidR="006D7CD5" w:rsidRDefault="006D7CD5" w:rsidP="009528E9">
      <w:pPr>
        <w:pStyle w:val="ListParagraph"/>
        <w:numPr>
          <w:ilvl w:val="0"/>
          <w:numId w:val="10"/>
        </w:numPr>
        <w:rPr>
          <w:color w:val="000000" w:themeColor="text1"/>
        </w:rPr>
      </w:pPr>
      <w:r>
        <w:rPr>
          <w:color w:val="000000" w:themeColor="text1"/>
        </w:rPr>
        <w:t>BBEM: same as BASE, but using FEER biomass burning emission</w:t>
      </w:r>
      <w:r w:rsidR="00C81EE3">
        <w:rPr>
          <w:color w:val="000000" w:themeColor="text1"/>
        </w:rPr>
        <w:t xml:space="preserve"> (</w:t>
      </w:r>
      <w:r w:rsidR="00C81EE3" w:rsidRPr="00C81EE3">
        <w:rPr>
          <w:color w:val="000000" w:themeColor="text1"/>
        </w:rPr>
        <w:t>https://feer.gsfc.nasa.gov/data/emissions/</w:t>
      </w:r>
      <w:r w:rsidR="00C81EE3">
        <w:rPr>
          <w:color w:val="000000" w:themeColor="text1"/>
        </w:rPr>
        <w:t>)</w:t>
      </w:r>
    </w:p>
    <w:p w14:paraId="4B181934" w14:textId="4846BC9A" w:rsidR="00A27B22" w:rsidRPr="00473483" w:rsidRDefault="00273014" w:rsidP="00273014">
      <w:pPr>
        <w:pStyle w:val="ListParagraph"/>
        <w:numPr>
          <w:ilvl w:val="0"/>
          <w:numId w:val="10"/>
        </w:numPr>
        <w:rPr>
          <w:color w:val="000000" w:themeColor="text1"/>
        </w:rPr>
      </w:pPr>
      <w:r>
        <w:rPr>
          <w:color w:val="000000" w:themeColor="text1"/>
        </w:rPr>
        <w:t xml:space="preserve">NOBB: no biomass burning emissions </w:t>
      </w:r>
    </w:p>
    <w:p w14:paraId="151B3BBE" w14:textId="77777777" w:rsidR="00A27B22" w:rsidRDefault="00A27B22" w:rsidP="00A27B22"/>
    <w:p w14:paraId="5B7554E9" w14:textId="25BAC7AA" w:rsidR="00A931BA" w:rsidRDefault="00A27B22" w:rsidP="00A27B22">
      <w:r>
        <w:t xml:space="preserve"> </w:t>
      </w:r>
      <w:r w:rsidR="0017630D" w:rsidRPr="00764CDF">
        <w:rPr>
          <w:b/>
        </w:rPr>
        <w:t>Note:</w:t>
      </w:r>
      <w:r w:rsidR="0017630D">
        <w:t xml:space="preserve"> we design the experiments </w:t>
      </w:r>
      <w:r w:rsidR="00390BDA">
        <w:t>similar to the work by Zhu et al.</w:t>
      </w:r>
      <w:r w:rsidR="00764CDF">
        <w:t xml:space="preserve"> (</w:t>
      </w:r>
      <w:r w:rsidR="00390BDA">
        <w:t>2018</w:t>
      </w:r>
      <w:r w:rsidR="00764CDF">
        <w:t>)</w:t>
      </w:r>
      <w:r w:rsidR="00390BDA">
        <w:t>, referring to the</w:t>
      </w:r>
      <w:r w:rsidR="000F3E31">
        <w:t>ir</w:t>
      </w:r>
      <w:r w:rsidR="00390BDA">
        <w:t xml:space="preserve"> Figure </w:t>
      </w:r>
      <w:r w:rsidR="000F3E31">
        <w:t xml:space="preserve">2. </w:t>
      </w:r>
      <w:r w:rsidR="00390BDA">
        <w:t xml:space="preserve"> </w:t>
      </w:r>
    </w:p>
    <w:p w14:paraId="55818137" w14:textId="3EF9862A" w:rsidR="00390BDA" w:rsidRDefault="00390BDA" w:rsidP="00764CDF">
      <w:pPr>
        <w:ind w:left="720"/>
      </w:pPr>
      <w:r w:rsidRPr="00390BDA">
        <w:drawing>
          <wp:inline distT="0" distB="0" distL="0" distR="0" wp14:anchorId="04E49614" wp14:editId="091DF3DB">
            <wp:extent cx="5290457" cy="1839790"/>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0723" cy="1846838"/>
                    </a:xfrm>
                    <a:prstGeom prst="rect">
                      <a:avLst/>
                    </a:prstGeom>
                  </pic:spPr>
                </pic:pic>
              </a:graphicData>
            </a:graphic>
          </wp:inline>
        </w:drawing>
      </w:r>
    </w:p>
    <w:p w14:paraId="059CC6E3" w14:textId="15720702" w:rsidR="000F3E31" w:rsidRPr="00EF2435" w:rsidRDefault="00A27B22" w:rsidP="00764CDF">
      <w:pPr>
        <w:ind w:left="720"/>
        <w:rPr>
          <w:sz w:val="22"/>
        </w:rPr>
      </w:pPr>
      <w:r w:rsidRPr="00EF2435">
        <w:rPr>
          <w:sz w:val="22"/>
        </w:rPr>
        <w:t>Figure 2. (a) Vertical proﬁle of the percent of emissions in each model level for a sample location over boreal Canada (56◦ N, 105◦ W) from the public-release version of GEOS-</w:t>
      </w:r>
      <w:proofErr w:type="spellStart"/>
      <w:r w:rsidRPr="00EF2435">
        <w:rPr>
          <w:sz w:val="22"/>
        </w:rPr>
        <w:t>Chem</w:t>
      </w:r>
      <w:proofErr w:type="spellEnd"/>
      <w:r w:rsidRPr="00EF2435">
        <w:rPr>
          <w:sz w:val="22"/>
        </w:rPr>
        <w:t xml:space="preserve"> (blue) and the new observationally based injection scheme (red). The dashed line indicates the averaged boundary layer top of this month. The solid black line is at 850 </w:t>
      </w:r>
      <w:proofErr w:type="spellStart"/>
      <w:r w:rsidRPr="00EF2435">
        <w:rPr>
          <w:sz w:val="22"/>
        </w:rPr>
        <w:t>hPa</w:t>
      </w:r>
      <w:proofErr w:type="spellEnd"/>
      <w:r w:rsidRPr="00EF2435">
        <w:rPr>
          <w:sz w:val="22"/>
        </w:rPr>
        <w:t xml:space="preserve">, corresponding to the layer shown in (b). (b) Percent of total-column biomass burning emissions emitted into the 850 </w:t>
      </w:r>
      <w:proofErr w:type="spellStart"/>
      <w:r w:rsidRPr="00EF2435">
        <w:rPr>
          <w:sz w:val="22"/>
        </w:rPr>
        <w:t>hPa</w:t>
      </w:r>
      <w:proofErr w:type="spellEnd"/>
      <w:r w:rsidRPr="00EF2435">
        <w:rPr>
          <w:sz w:val="22"/>
        </w:rPr>
        <w:t xml:space="preserve"> layer in each model grid cell for July 2008.</w:t>
      </w:r>
    </w:p>
    <w:p w14:paraId="5283A4C1" w14:textId="77777777" w:rsidR="00A27B22" w:rsidRDefault="00A27B22" w:rsidP="00764CDF"/>
    <w:p w14:paraId="537134E3" w14:textId="4C72EDCC" w:rsidR="00F97B02" w:rsidRPr="005558AB" w:rsidRDefault="00F97B02" w:rsidP="00A931BA">
      <w:pPr>
        <w:pStyle w:val="ListParagraph"/>
        <w:numPr>
          <w:ilvl w:val="0"/>
          <w:numId w:val="11"/>
        </w:numPr>
      </w:pPr>
      <w:r w:rsidRPr="00A931BA">
        <w:rPr>
          <w:b/>
        </w:rPr>
        <w:t>Model output:</w:t>
      </w:r>
    </w:p>
    <w:p w14:paraId="3906DA5B" w14:textId="2B513F91" w:rsidR="00F97B02" w:rsidRPr="00F97B02" w:rsidRDefault="00F97B02" w:rsidP="00A931BA">
      <w:pPr>
        <w:pStyle w:val="ListParagraph"/>
        <w:rPr>
          <w:i/>
          <w:u w:val="single"/>
        </w:rPr>
      </w:pPr>
      <w:r w:rsidRPr="00C974F6">
        <w:t xml:space="preserve">Please refer </w:t>
      </w:r>
      <w:r>
        <w:t xml:space="preserve">to </w:t>
      </w:r>
      <w:proofErr w:type="spellStart"/>
      <w:r w:rsidRPr="00C974F6">
        <w:t>AeroCom</w:t>
      </w:r>
      <w:proofErr w:type="spellEnd"/>
      <w:r>
        <w:t xml:space="preserve"> III-</w:t>
      </w:r>
      <w:r w:rsidR="006D7CD5">
        <w:t>BB</w:t>
      </w:r>
      <w:r w:rsidR="00DC4861">
        <w:t>E</w:t>
      </w:r>
      <w:r w:rsidR="006D7CD5">
        <w:t>IH</w:t>
      </w:r>
      <w:r w:rsidR="006D7CD5" w:rsidRPr="00C974F6">
        <w:t xml:space="preserve"> </w:t>
      </w:r>
      <w:r w:rsidRPr="00C974F6">
        <w:t xml:space="preserve">output </w:t>
      </w:r>
      <w:r>
        <w:t>specifications</w:t>
      </w:r>
      <w:r w:rsidRPr="00C974F6">
        <w:t xml:space="preserve"> for detail</w:t>
      </w:r>
      <w:r>
        <w:t>ed</w:t>
      </w:r>
      <w:r w:rsidRPr="00C974F6">
        <w:t xml:space="preserve"> requirement</w:t>
      </w:r>
      <w:r>
        <w:t>s (</w:t>
      </w:r>
      <w:hyperlink r:id="rId11" w:history="1">
        <w:r w:rsidRPr="00F97B02">
          <w:rPr>
            <w:rStyle w:val="Hyperlink"/>
            <w:rFonts w:ascii="-webkit-standard" w:hAnsi="-webkit-standard"/>
          </w:rPr>
          <w:t>https://docs.google.com/spreadsheets/d/1EaZO6_FEH6nDhWKE9PvUNpfVkU9RdR2ZT6ahLL2VVEo/edit?usp=sharing</w:t>
        </w:r>
      </w:hyperlink>
      <w:r>
        <w:t>)</w:t>
      </w:r>
      <w:r w:rsidRPr="00C974F6">
        <w:t>.</w:t>
      </w:r>
      <w:r>
        <w:t xml:space="preserve"> </w:t>
      </w:r>
      <w:r w:rsidRPr="00F97B02">
        <w:rPr>
          <w:i/>
          <w:u w:val="single"/>
        </w:rPr>
        <w:t>The required diagnostic fields are listed under column “</w:t>
      </w:r>
      <w:r w:rsidR="006D7CD5">
        <w:rPr>
          <w:i/>
          <w:u w:val="single"/>
        </w:rPr>
        <w:t>BB</w:t>
      </w:r>
      <w:r w:rsidR="00DC4861">
        <w:rPr>
          <w:i/>
          <w:u w:val="single"/>
        </w:rPr>
        <w:t>E</w:t>
      </w:r>
      <w:r w:rsidR="006D7CD5">
        <w:rPr>
          <w:i/>
          <w:u w:val="single"/>
        </w:rPr>
        <w:t>IH</w:t>
      </w:r>
      <w:r w:rsidRPr="00F97B02">
        <w:rPr>
          <w:i/>
          <w:u w:val="single"/>
        </w:rPr>
        <w:t>”.</w:t>
      </w:r>
    </w:p>
    <w:p w14:paraId="7048A49F" w14:textId="77777777" w:rsidR="00ED01EE" w:rsidRPr="00A931BA" w:rsidRDefault="00ED01EE" w:rsidP="00A931BA">
      <w:pPr>
        <w:rPr>
          <w:color w:val="000000" w:themeColor="text1"/>
        </w:rPr>
      </w:pPr>
    </w:p>
    <w:p w14:paraId="1564E75B" w14:textId="6B6C8CE9" w:rsidR="00394F6D" w:rsidRPr="003B2430" w:rsidRDefault="00777A6A" w:rsidP="003B2430">
      <w:pPr>
        <w:pStyle w:val="ListParagraph"/>
        <w:numPr>
          <w:ilvl w:val="0"/>
          <w:numId w:val="11"/>
        </w:numPr>
        <w:rPr>
          <w:b/>
          <w:color w:val="000000" w:themeColor="text1"/>
        </w:rPr>
      </w:pPr>
      <w:r w:rsidRPr="003B2430">
        <w:rPr>
          <w:b/>
          <w:color w:val="000000" w:themeColor="text1"/>
        </w:rPr>
        <w:t>Smoke aerosol injection percentage height</w:t>
      </w:r>
      <w:r w:rsidR="00D04EDC" w:rsidRPr="003B2430">
        <w:rPr>
          <w:b/>
          <w:color w:val="000000" w:themeColor="text1"/>
        </w:rPr>
        <w:t xml:space="preserve"> derived from MISR</w:t>
      </w:r>
    </w:p>
    <w:p w14:paraId="2DE067BE" w14:textId="44C8872C" w:rsidR="00EC4C13" w:rsidRPr="00473483" w:rsidRDefault="00777A6A" w:rsidP="00473483">
      <w:pPr>
        <w:pStyle w:val="ListParagraph"/>
        <w:numPr>
          <w:ilvl w:val="1"/>
          <w:numId w:val="25"/>
        </w:numPr>
        <w:rPr>
          <w:color w:val="000000" w:themeColor="text1"/>
        </w:rPr>
      </w:pPr>
      <w:r w:rsidRPr="00473483">
        <w:rPr>
          <w:b/>
          <w:color w:val="000000" w:themeColor="text1"/>
        </w:rPr>
        <w:t>The introduction of s</w:t>
      </w:r>
      <w:r w:rsidR="00EC4C13" w:rsidRPr="00473483">
        <w:rPr>
          <w:b/>
          <w:color w:val="000000" w:themeColor="text1"/>
        </w:rPr>
        <w:t xml:space="preserve">moke aerosol injection percentage height file: </w:t>
      </w:r>
      <w:r w:rsidR="00EC4C13" w:rsidRPr="00473483">
        <w:rPr>
          <w:color w:val="000000" w:themeColor="text1"/>
        </w:rPr>
        <w:t xml:space="preserve">MISR-based vertical distribution percentage of smoke injection heights are </w:t>
      </w:r>
      <w:r w:rsidR="00784632" w:rsidRPr="00473483">
        <w:rPr>
          <w:color w:val="000000" w:themeColor="text1"/>
        </w:rPr>
        <w:t xml:space="preserve">stratified </w:t>
      </w:r>
      <w:r w:rsidR="00EC4C13" w:rsidRPr="00473483">
        <w:rPr>
          <w:color w:val="000000" w:themeColor="text1"/>
        </w:rPr>
        <w:t xml:space="preserve">by </w:t>
      </w:r>
      <w:r w:rsidR="00784632" w:rsidRPr="00473483">
        <w:rPr>
          <w:color w:val="000000" w:themeColor="text1"/>
        </w:rPr>
        <w:t xml:space="preserve">(a) </w:t>
      </w:r>
      <w:r w:rsidR="00EC4C13" w:rsidRPr="00473483">
        <w:rPr>
          <w:color w:val="000000" w:themeColor="text1"/>
        </w:rPr>
        <w:t>altitude (250 m vertical resolution, from 0 to 8 km above ground level),</w:t>
      </w:r>
      <w:r w:rsidR="00784632" w:rsidRPr="00473483">
        <w:rPr>
          <w:color w:val="000000" w:themeColor="text1"/>
        </w:rPr>
        <w:t xml:space="preserve"> (b) region, (c)</w:t>
      </w:r>
      <w:r w:rsidR="00EC4C13" w:rsidRPr="00473483">
        <w:rPr>
          <w:color w:val="000000" w:themeColor="text1"/>
        </w:rPr>
        <w:t xml:space="preserve"> land cover type</w:t>
      </w:r>
      <w:r w:rsidR="00784632" w:rsidRPr="00473483">
        <w:rPr>
          <w:color w:val="000000" w:themeColor="text1"/>
        </w:rPr>
        <w:t xml:space="preserve"> within region</w:t>
      </w:r>
      <w:r w:rsidR="00EC4C13" w:rsidRPr="00473483">
        <w:rPr>
          <w:color w:val="000000" w:themeColor="text1"/>
        </w:rPr>
        <w:t xml:space="preserve">, </w:t>
      </w:r>
      <w:r w:rsidR="00784632" w:rsidRPr="00473483">
        <w:rPr>
          <w:color w:val="000000" w:themeColor="text1"/>
        </w:rPr>
        <w:t xml:space="preserve">and (d) </w:t>
      </w:r>
      <w:r w:rsidR="00EC4C13" w:rsidRPr="00473483">
        <w:rPr>
          <w:color w:val="000000" w:themeColor="text1"/>
        </w:rPr>
        <w:t>season.</w:t>
      </w:r>
      <w:r w:rsidR="00784632" w:rsidRPr="00473483">
        <w:rPr>
          <w:color w:val="000000" w:themeColor="text1"/>
        </w:rPr>
        <w:t xml:space="preserve"> Both pixel-</w:t>
      </w:r>
      <w:r w:rsidR="004132E0" w:rsidRPr="00473483">
        <w:rPr>
          <w:color w:val="000000" w:themeColor="text1"/>
        </w:rPr>
        <w:t>weighted</w:t>
      </w:r>
      <w:r w:rsidR="00784632" w:rsidRPr="00473483">
        <w:rPr>
          <w:color w:val="000000" w:themeColor="text1"/>
        </w:rPr>
        <w:t xml:space="preserve"> and AOD-weighted percentages are included in the database (Val Martin et al., 2018, Supplemental Material). </w:t>
      </w:r>
    </w:p>
    <w:p w14:paraId="14F8A0CB" w14:textId="6C758E4D" w:rsidR="00EC4C13" w:rsidRPr="00B926E6" w:rsidRDefault="00EC4C13" w:rsidP="00EC4C13">
      <w:pPr>
        <w:pStyle w:val="ListParagraph"/>
        <w:numPr>
          <w:ilvl w:val="0"/>
          <w:numId w:val="5"/>
        </w:numPr>
        <w:autoSpaceDE w:val="0"/>
        <w:autoSpaceDN w:val="0"/>
        <w:adjustRightInd w:val="0"/>
        <w:rPr>
          <w:color w:val="000000" w:themeColor="text1"/>
        </w:rPr>
      </w:pPr>
      <w:r w:rsidRPr="00D91C8A">
        <w:rPr>
          <w:color w:val="000000" w:themeColor="text1"/>
        </w:rPr>
        <w:t>12 land cover types: evergreen needleleaf forest, evergreen broad-leaf forest, deciduous needleleaf forest, deciduous broad-leaf forest, mixed forest, closed shrub, open shrub, woody savanna,</w:t>
      </w:r>
      <w:r>
        <w:rPr>
          <w:color w:val="000000" w:themeColor="text1"/>
        </w:rPr>
        <w:t xml:space="preserve"> </w:t>
      </w:r>
      <w:r w:rsidRPr="00D91C8A">
        <w:rPr>
          <w:color w:val="000000" w:themeColor="text1"/>
        </w:rPr>
        <w:t>savanna, grassland, wetland, and cropland</w:t>
      </w:r>
      <w:r>
        <w:rPr>
          <w:color w:val="000000" w:themeColor="text1"/>
        </w:rPr>
        <w:t xml:space="preserve"> a</w:t>
      </w:r>
      <w:r w:rsidR="006D7CD5">
        <w:rPr>
          <w:color w:val="000000" w:themeColor="text1"/>
        </w:rPr>
        <w:t>t</w:t>
      </w:r>
      <w:r>
        <w:rPr>
          <w:color w:val="000000" w:themeColor="text1"/>
        </w:rPr>
        <w:t xml:space="preserve"> a spatial resolution of 0.005</w:t>
      </w:r>
      <w:r>
        <w:rPr>
          <w:color w:val="000000" w:themeColor="text1"/>
        </w:rPr>
        <w:sym w:font="Symbol" w:char="F0B0"/>
      </w:r>
      <w:r>
        <w:rPr>
          <w:rFonts w:ascii="Cambria Math" w:hAnsi="Cambria Math"/>
          <w:color w:val="000000" w:themeColor="text1"/>
        </w:rPr>
        <w:t xml:space="preserve"> * </w:t>
      </w:r>
      <w:r>
        <w:rPr>
          <w:color w:val="000000" w:themeColor="text1"/>
        </w:rPr>
        <w:t>0.005</w:t>
      </w:r>
      <w:r>
        <w:rPr>
          <w:color w:val="000000" w:themeColor="text1"/>
        </w:rPr>
        <w:sym w:font="Symbol" w:char="F0B0"/>
      </w:r>
      <w:r>
        <w:rPr>
          <w:color w:val="000000" w:themeColor="text1"/>
        </w:rPr>
        <w:t>.</w:t>
      </w:r>
    </w:p>
    <w:p w14:paraId="213D4B23" w14:textId="4E1D5DEF" w:rsidR="00EC4C13" w:rsidRDefault="000552EB" w:rsidP="00EC4C13">
      <w:pPr>
        <w:pStyle w:val="ListParagraph"/>
        <w:numPr>
          <w:ilvl w:val="0"/>
          <w:numId w:val="5"/>
        </w:numPr>
        <w:rPr>
          <w:color w:val="000000" w:themeColor="text1"/>
        </w:rPr>
      </w:pPr>
      <w:r>
        <w:rPr>
          <w:color w:val="000000" w:themeColor="text1"/>
        </w:rPr>
        <w:t>12 months</w:t>
      </w:r>
      <w:r w:rsidR="00EC4C13">
        <w:rPr>
          <w:color w:val="000000" w:themeColor="text1"/>
        </w:rPr>
        <w:t xml:space="preserve"> </w:t>
      </w:r>
    </w:p>
    <w:p w14:paraId="47784AD1" w14:textId="77777777" w:rsidR="00EC4C13" w:rsidRPr="008C4B80" w:rsidRDefault="00EC4C13" w:rsidP="00EC4C13">
      <w:pPr>
        <w:pStyle w:val="ListParagraph"/>
        <w:numPr>
          <w:ilvl w:val="0"/>
          <w:numId w:val="5"/>
        </w:numPr>
        <w:rPr>
          <w:color w:val="000000" w:themeColor="text1"/>
        </w:rPr>
      </w:pPr>
      <w:r>
        <w:rPr>
          <w:color w:val="000000" w:themeColor="text1"/>
        </w:rPr>
        <w:t xml:space="preserve">8 regions: </w:t>
      </w:r>
      <w:r w:rsidRPr="008C4B80">
        <w:rPr>
          <w:color w:val="000000" w:themeColor="text1"/>
        </w:rPr>
        <w:t>North America,</w:t>
      </w:r>
      <w:r>
        <w:rPr>
          <w:color w:val="000000" w:themeColor="text1"/>
        </w:rPr>
        <w:t xml:space="preserve"> </w:t>
      </w:r>
      <w:r w:rsidRPr="008C4B80">
        <w:rPr>
          <w:color w:val="000000" w:themeColor="text1"/>
        </w:rPr>
        <w:t>South America, Africa, Europe, boreal Eurasia, South</w:t>
      </w:r>
    </w:p>
    <w:p w14:paraId="25976404" w14:textId="73735CE0" w:rsidR="0092557B" w:rsidRPr="009528E9" w:rsidRDefault="00EC4C13" w:rsidP="00473483">
      <w:pPr>
        <w:ind w:left="360" w:firstLine="720"/>
        <w:rPr>
          <w:color w:val="000000" w:themeColor="text1"/>
        </w:rPr>
      </w:pPr>
      <w:r w:rsidRPr="00962A60">
        <w:rPr>
          <w:color w:val="000000" w:themeColor="text1"/>
        </w:rPr>
        <w:t>Asia, and Australia</w:t>
      </w:r>
      <w:r w:rsidR="00FB31BC">
        <w:rPr>
          <w:color w:val="000000" w:themeColor="text1"/>
        </w:rPr>
        <w:t>.</w:t>
      </w:r>
      <w:r w:rsidRPr="00962A60">
        <w:rPr>
          <w:color w:val="000000" w:themeColor="text1"/>
        </w:rPr>
        <w:t xml:space="preserve"> </w:t>
      </w:r>
    </w:p>
    <w:p w14:paraId="614A9EFA" w14:textId="77777777" w:rsidR="00EC4C13" w:rsidRDefault="00EC4C13" w:rsidP="00EC4C13">
      <w:pPr>
        <w:pStyle w:val="ListParagraph"/>
        <w:ind w:left="1080"/>
        <w:rPr>
          <w:color w:val="000000" w:themeColor="text1"/>
        </w:rPr>
      </w:pPr>
    </w:p>
    <w:p w14:paraId="06C1C6C6" w14:textId="2BBEEEAB" w:rsidR="00EC4C13" w:rsidRPr="00473483" w:rsidRDefault="001A68D5" w:rsidP="00473483">
      <w:pPr>
        <w:pStyle w:val="ListParagraph"/>
        <w:numPr>
          <w:ilvl w:val="1"/>
          <w:numId w:val="25"/>
        </w:numPr>
        <w:rPr>
          <w:b/>
          <w:color w:val="000000" w:themeColor="text1"/>
        </w:rPr>
      </w:pPr>
      <w:r w:rsidRPr="00473483">
        <w:rPr>
          <w:b/>
          <w:color w:val="000000" w:themeColor="text1"/>
        </w:rPr>
        <w:t>P</w:t>
      </w:r>
      <w:r w:rsidR="00777A6A" w:rsidRPr="00473483">
        <w:rPr>
          <w:b/>
          <w:color w:val="000000" w:themeColor="text1"/>
        </w:rPr>
        <w:t>reparation of r</w:t>
      </w:r>
      <w:r w:rsidR="00EC4C13" w:rsidRPr="00473483">
        <w:rPr>
          <w:b/>
          <w:color w:val="000000" w:themeColor="text1"/>
        </w:rPr>
        <w:t>e</w:t>
      </w:r>
      <w:r w:rsidR="00394F6D" w:rsidRPr="00473483">
        <w:rPr>
          <w:b/>
          <w:color w:val="000000" w:themeColor="text1"/>
        </w:rPr>
        <w:t>-</w:t>
      </w:r>
      <w:proofErr w:type="spellStart"/>
      <w:r w:rsidR="00EC4C13" w:rsidRPr="00473483">
        <w:rPr>
          <w:b/>
          <w:color w:val="000000" w:themeColor="text1"/>
        </w:rPr>
        <w:t>grid</w:t>
      </w:r>
      <w:r w:rsidR="00777A6A" w:rsidRPr="00473483">
        <w:rPr>
          <w:b/>
          <w:color w:val="000000" w:themeColor="text1"/>
        </w:rPr>
        <w:t>ing</w:t>
      </w:r>
      <w:proofErr w:type="spellEnd"/>
      <w:r w:rsidR="00EC4C13" w:rsidRPr="00473483">
        <w:rPr>
          <w:b/>
          <w:color w:val="000000" w:themeColor="text1"/>
        </w:rPr>
        <w:t xml:space="preserve"> the smoke aerosol injection percentage height file </w:t>
      </w:r>
      <w:r w:rsidR="00AD01E1" w:rsidRPr="00473483">
        <w:rPr>
          <w:b/>
          <w:color w:val="000000" w:themeColor="text1"/>
        </w:rPr>
        <w:t>in</w:t>
      </w:r>
      <w:r w:rsidR="00EC4C13" w:rsidRPr="00473483">
        <w:rPr>
          <w:b/>
          <w:color w:val="000000" w:themeColor="text1"/>
        </w:rPr>
        <w:t xml:space="preserve">to </w:t>
      </w:r>
      <w:r w:rsidR="003F1C14" w:rsidRPr="00473483">
        <w:rPr>
          <w:b/>
          <w:color w:val="000000" w:themeColor="text1"/>
        </w:rPr>
        <w:t xml:space="preserve">your </w:t>
      </w:r>
      <w:r w:rsidR="00EC4C13" w:rsidRPr="00473483">
        <w:rPr>
          <w:b/>
          <w:color w:val="000000" w:themeColor="text1"/>
        </w:rPr>
        <w:t xml:space="preserve">model </w:t>
      </w:r>
      <w:r w:rsidR="00A931BA" w:rsidRPr="00473483">
        <w:rPr>
          <w:b/>
          <w:color w:val="000000" w:themeColor="text1"/>
        </w:rPr>
        <w:t xml:space="preserve">spatial </w:t>
      </w:r>
      <w:r w:rsidR="00EC4C13" w:rsidRPr="00473483">
        <w:rPr>
          <w:b/>
          <w:color w:val="000000" w:themeColor="text1"/>
        </w:rPr>
        <w:t>resolution</w:t>
      </w:r>
      <w:r w:rsidR="00AD1827" w:rsidRPr="00473483">
        <w:rPr>
          <w:b/>
          <w:color w:val="000000" w:themeColor="text1"/>
        </w:rPr>
        <w:t xml:space="preserve"> and season</w:t>
      </w:r>
      <w:r w:rsidR="00FE0A98" w:rsidRPr="00473483">
        <w:rPr>
          <w:b/>
          <w:color w:val="000000" w:themeColor="text1"/>
        </w:rPr>
        <w:t>, following the steps below</w:t>
      </w:r>
      <w:r w:rsidR="00EC4C13" w:rsidRPr="00473483">
        <w:rPr>
          <w:b/>
          <w:color w:val="000000" w:themeColor="text1"/>
        </w:rPr>
        <w:t>:</w:t>
      </w:r>
    </w:p>
    <w:p w14:paraId="2C9FD8D1" w14:textId="2482D871" w:rsidR="00F95812" w:rsidRDefault="00C51CE6" w:rsidP="00C51CE6">
      <w:pPr>
        <w:pStyle w:val="ListParagraph"/>
        <w:numPr>
          <w:ilvl w:val="0"/>
          <w:numId w:val="4"/>
        </w:numPr>
        <w:rPr>
          <w:color w:val="000000" w:themeColor="text1"/>
        </w:rPr>
      </w:pPr>
      <w:r w:rsidRPr="00655E83">
        <w:rPr>
          <w:color w:val="000000" w:themeColor="text1"/>
        </w:rPr>
        <w:t>Re</w:t>
      </w:r>
      <w:r w:rsidR="004A5C99">
        <w:rPr>
          <w:color w:val="000000" w:themeColor="text1"/>
        </w:rPr>
        <w:t>-</w:t>
      </w:r>
      <w:r w:rsidRPr="00655E83">
        <w:rPr>
          <w:color w:val="000000" w:themeColor="text1"/>
        </w:rPr>
        <w:t xml:space="preserve">grid the vertical distribution percentage of smoke injection heights from 250 m resolution </w:t>
      </w:r>
      <w:r w:rsidR="004A5C99">
        <w:rPr>
          <w:color w:val="000000" w:themeColor="text1"/>
        </w:rPr>
        <w:t>(32</w:t>
      </w:r>
      <w:r w:rsidR="007D705F">
        <w:rPr>
          <w:color w:val="000000" w:themeColor="text1"/>
        </w:rPr>
        <w:t xml:space="preserve"> levels</w:t>
      </w:r>
      <w:r w:rsidR="004A5C99">
        <w:rPr>
          <w:color w:val="000000" w:themeColor="text1"/>
        </w:rPr>
        <w:t xml:space="preserve">) </w:t>
      </w:r>
      <w:r w:rsidRPr="00655E83">
        <w:rPr>
          <w:color w:val="000000" w:themeColor="text1"/>
        </w:rPr>
        <w:t>into model vertical grid</w:t>
      </w:r>
      <w:r w:rsidR="00FA0E97">
        <w:rPr>
          <w:color w:val="000000" w:themeColor="text1"/>
        </w:rPr>
        <w:t xml:space="preserve"> (</w:t>
      </w:r>
      <w:proofErr w:type="spellStart"/>
      <w:r w:rsidR="00FA0E97">
        <w:rPr>
          <w:color w:val="000000" w:themeColor="text1"/>
        </w:rPr>
        <w:t>nlev</w:t>
      </w:r>
      <w:proofErr w:type="spellEnd"/>
      <w:r w:rsidR="00FA0E97">
        <w:rPr>
          <w:color w:val="000000" w:themeColor="text1"/>
        </w:rPr>
        <w:t xml:space="preserve">), </w:t>
      </w:r>
      <w:r w:rsidR="00574849">
        <w:rPr>
          <w:color w:val="000000" w:themeColor="text1"/>
        </w:rPr>
        <w:t xml:space="preserve">i.e., </w:t>
      </w:r>
    </w:p>
    <w:p w14:paraId="428AA9C5" w14:textId="57A970E4" w:rsidR="00574849" w:rsidRDefault="00574849" w:rsidP="007571C6">
      <w:pPr>
        <w:pStyle w:val="ListParagraph"/>
        <w:ind w:left="1440"/>
        <w:rPr>
          <w:color w:val="000000" w:themeColor="text1"/>
        </w:rPr>
      </w:pPr>
      <w:r>
        <w:rPr>
          <w:color w:val="000000" w:themeColor="text1"/>
        </w:rPr>
        <w:t xml:space="preserve">  </w:t>
      </w:r>
      <w:r w:rsidR="00F95812">
        <w:rPr>
          <w:color w:val="000000" w:themeColor="text1"/>
        </w:rPr>
        <w:t>from</w:t>
      </w:r>
      <w:r w:rsidR="00FA0E97">
        <w:rPr>
          <w:color w:val="000000" w:themeColor="text1"/>
        </w:rPr>
        <w:t xml:space="preserve"> </w:t>
      </w:r>
      <w:proofErr w:type="spellStart"/>
      <w:r w:rsidR="00FA0E97" w:rsidRPr="00394F6D">
        <w:rPr>
          <w:color w:val="000000" w:themeColor="text1"/>
        </w:rPr>
        <w:t>height_percentage</w:t>
      </w:r>
      <w:r w:rsidR="00FA0E97">
        <w:rPr>
          <w:color w:val="000000" w:themeColor="text1"/>
        </w:rPr>
        <w:t>_orig</w:t>
      </w:r>
      <w:proofErr w:type="spellEnd"/>
      <w:r w:rsidR="00FA0E97">
        <w:rPr>
          <w:color w:val="000000" w:themeColor="text1"/>
        </w:rPr>
        <w:t xml:space="preserve"> (12landType*8region*</w:t>
      </w:r>
      <w:r w:rsidR="00FA0E97" w:rsidRPr="00654537">
        <w:rPr>
          <w:b/>
          <w:color w:val="000000" w:themeColor="text1"/>
        </w:rPr>
        <w:t>32</w:t>
      </w:r>
      <w:r w:rsidR="00DE0770">
        <w:rPr>
          <w:b/>
          <w:color w:val="000000" w:themeColor="text1"/>
        </w:rPr>
        <w:t>lev</w:t>
      </w:r>
      <w:r w:rsidR="00DA4C73" w:rsidRPr="00654537">
        <w:rPr>
          <w:b/>
          <w:color w:val="000000" w:themeColor="text1"/>
        </w:rPr>
        <w:t>*</w:t>
      </w:r>
      <w:r w:rsidR="000552EB">
        <w:rPr>
          <w:color w:val="000000" w:themeColor="text1"/>
        </w:rPr>
        <w:t>12month</w:t>
      </w:r>
      <w:r w:rsidR="00FA0E97">
        <w:rPr>
          <w:color w:val="000000" w:themeColor="text1"/>
        </w:rPr>
        <w:t>)</w:t>
      </w:r>
      <w:r w:rsidR="00C51CE6" w:rsidRPr="00655E83">
        <w:rPr>
          <w:color w:val="000000" w:themeColor="text1"/>
        </w:rPr>
        <w:t xml:space="preserve"> </w:t>
      </w:r>
    </w:p>
    <w:p w14:paraId="4E51F6F3" w14:textId="1A5CB738" w:rsidR="00C51CE6" w:rsidRPr="00654537" w:rsidRDefault="00F95812" w:rsidP="007571C6">
      <w:pPr>
        <w:ind w:left="1080" w:firstLine="720"/>
        <w:rPr>
          <w:color w:val="000000" w:themeColor="text1"/>
        </w:rPr>
      </w:pPr>
      <w:r>
        <w:rPr>
          <w:color w:val="000000" w:themeColor="text1"/>
        </w:rPr>
        <w:t xml:space="preserve">to </w:t>
      </w:r>
      <w:proofErr w:type="spellStart"/>
      <w:r w:rsidR="00574849" w:rsidRPr="00654537">
        <w:rPr>
          <w:color w:val="000000" w:themeColor="text1"/>
        </w:rPr>
        <w:t>height_percentage_</w:t>
      </w:r>
      <w:r w:rsidR="00A448CB">
        <w:rPr>
          <w:color w:val="000000" w:themeColor="text1"/>
        </w:rPr>
        <w:t>tmp</w:t>
      </w:r>
      <w:proofErr w:type="spellEnd"/>
      <w:r w:rsidR="00574849" w:rsidRPr="00654537">
        <w:rPr>
          <w:color w:val="000000" w:themeColor="text1"/>
        </w:rPr>
        <w:t xml:space="preserve"> (12landType*8region</w:t>
      </w:r>
      <w:r w:rsidR="00574849" w:rsidRPr="00654537">
        <w:rPr>
          <w:b/>
          <w:color w:val="000000" w:themeColor="text1"/>
        </w:rPr>
        <w:t>*</w:t>
      </w:r>
      <w:proofErr w:type="spellStart"/>
      <w:r w:rsidR="00574849" w:rsidRPr="00654537">
        <w:rPr>
          <w:b/>
          <w:color w:val="000000" w:themeColor="text1"/>
        </w:rPr>
        <w:t>nlev</w:t>
      </w:r>
      <w:proofErr w:type="spellEnd"/>
      <w:r w:rsidR="00DA4C73" w:rsidRPr="00642D70">
        <w:rPr>
          <w:color w:val="000000" w:themeColor="text1"/>
        </w:rPr>
        <w:t>*</w:t>
      </w:r>
      <w:r w:rsidR="000552EB">
        <w:rPr>
          <w:color w:val="000000" w:themeColor="text1"/>
        </w:rPr>
        <w:t>12month</w:t>
      </w:r>
      <w:r w:rsidR="00574849" w:rsidRPr="00654537">
        <w:rPr>
          <w:color w:val="000000" w:themeColor="text1"/>
        </w:rPr>
        <w:t>)</w:t>
      </w:r>
      <w:r w:rsidR="00574849">
        <w:rPr>
          <w:color w:val="000000" w:themeColor="text1"/>
        </w:rPr>
        <w:t xml:space="preserve">. </w:t>
      </w:r>
    </w:p>
    <w:p w14:paraId="6AB795B2" w14:textId="45697F5E" w:rsidR="006B7ED9" w:rsidRDefault="00EC4C13" w:rsidP="009804BF">
      <w:pPr>
        <w:pStyle w:val="ListParagraph"/>
        <w:numPr>
          <w:ilvl w:val="0"/>
          <w:numId w:val="4"/>
        </w:numPr>
        <w:rPr>
          <w:color w:val="000000" w:themeColor="text1"/>
        </w:rPr>
      </w:pPr>
      <w:r w:rsidRPr="00655E83">
        <w:rPr>
          <w:color w:val="000000" w:themeColor="text1"/>
        </w:rPr>
        <w:t>Re</w:t>
      </w:r>
      <w:r w:rsidR="004A5C99">
        <w:rPr>
          <w:color w:val="000000" w:themeColor="text1"/>
        </w:rPr>
        <w:t>-</w:t>
      </w:r>
      <w:r w:rsidRPr="00655E83">
        <w:rPr>
          <w:color w:val="000000" w:themeColor="text1"/>
        </w:rPr>
        <w:t xml:space="preserve">grid </w:t>
      </w:r>
      <w:r w:rsidR="00650D9B">
        <w:rPr>
          <w:color w:val="000000" w:themeColor="text1"/>
        </w:rPr>
        <w:t>the l</w:t>
      </w:r>
      <w:r w:rsidR="00650D9B" w:rsidRPr="00655E83">
        <w:rPr>
          <w:color w:val="000000" w:themeColor="text1"/>
        </w:rPr>
        <w:t xml:space="preserve">and </w:t>
      </w:r>
      <w:r w:rsidRPr="00655E83">
        <w:rPr>
          <w:color w:val="000000" w:themeColor="text1"/>
        </w:rPr>
        <w:t xml:space="preserve">cover </w:t>
      </w:r>
      <w:r w:rsidRPr="008A2653">
        <w:rPr>
          <w:color w:val="000000" w:themeColor="text1"/>
        </w:rPr>
        <w:t>ma</w:t>
      </w:r>
      <w:r w:rsidRPr="00650D9B">
        <w:rPr>
          <w:color w:val="000000" w:themeColor="text1"/>
        </w:rPr>
        <w:t>p</w:t>
      </w:r>
      <w:r w:rsidR="00501333" w:rsidRPr="00650D9B">
        <w:rPr>
          <w:color w:val="000000" w:themeColor="text1"/>
        </w:rPr>
        <w:t xml:space="preserve"> </w:t>
      </w:r>
      <w:r w:rsidR="006B7ED9" w:rsidRPr="00650D9B">
        <w:rPr>
          <w:color w:val="000000" w:themeColor="text1"/>
        </w:rPr>
        <w:t>(</w:t>
      </w:r>
      <w:r w:rsidR="00650D9B" w:rsidRPr="00473483">
        <w:rPr>
          <w:color w:val="000000" w:themeColor="text1"/>
        </w:rPr>
        <w:t>36000</w:t>
      </w:r>
      <w:r w:rsidR="00650D9B" w:rsidRPr="00473483">
        <w:rPr>
          <w:rFonts w:ascii="Cambria Math" w:hAnsi="Cambria Math"/>
          <w:color w:val="000000" w:themeColor="text1"/>
        </w:rPr>
        <w:t xml:space="preserve"> * </w:t>
      </w:r>
      <w:r w:rsidR="00650D9B" w:rsidRPr="00473483">
        <w:rPr>
          <w:color w:val="000000" w:themeColor="text1"/>
        </w:rPr>
        <w:t>18000</w:t>
      </w:r>
      <w:r w:rsidR="006B7ED9" w:rsidRPr="00650D9B">
        <w:rPr>
          <w:color w:val="000000" w:themeColor="text1"/>
        </w:rPr>
        <w:t>)</w:t>
      </w:r>
      <w:r w:rsidR="006B7ED9" w:rsidRPr="004E124B" w:rsidDel="006B7ED9">
        <w:rPr>
          <w:color w:val="000000" w:themeColor="text1"/>
        </w:rPr>
        <w:t xml:space="preserve"> </w:t>
      </w:r>
      <w:r w:rsidRPr="00655E83">
        <w:rPr>
          <w:color w:val="000000" w:themeColor="text1"/>
        </w:rPr>
        <w:t>into model grid</w:t>
      </w:r>
      <w:r w:rsidR="00501333">
        <w:rPr>
          <w:color w:val="000000" w:themeColor="text1"/>
        </w:rPr>
        <w:t xml:space="preserve"> (</w:t>
      </w:r>
      <w:proofErr w:type="spellStart"/>
      <w:r w:rsidR="00BE0BFB">
        <w:rPr>
          <w:color w:val="000000" w:themeColor="text1"/>
        </w:rPr>
        <w:t>nlon</w:t>
      </w:r>
      <w:proofErr w:type="spellEnd"/>
      <w:r w:rsidR="00BE0BFB">
        <w:rPr>
          <w:color w:val="000000" w:themeColor="text1"/>
        </w:rPr>
        <w:t>*</w:t>
      </w:r>
      <w:proofErr w:type="spellStart"/>
      <w:r w:rsidR="00BE0BFB">
        <w:rPr>
          <w:color w:val="000000" w:themeColor="text1"/>
        </w:rPr>
        <w:t>nlat</w:t>
      </w:r>
      <w:proofErr w:type="spellEnd"/>
      <w:r w:rsidR="00BE0BFB">
        <w:rPr>
          <w:color w:val="000000" w:themeColor="text1"/>
        </w:rPr>
        <w:t xml:space="preserve">, </w:t>
      </w:r>
      <w:r w:rsidR="00410DDF">
        <w:rPr>
          <w:color w:val="000000" w:themeColor="text1"/>
        </w:rPr>
        <w:t xml:space="preserve">in </w:t>
      </w:r>
      <w:r w:rsidR="00501333">
        <w:rPr>
          <w:color w:val="000000" w:themeColor="text1"/>
        </w:rPr>
        <w:t xml:space="preserve">lower </w:t>
      </w:r>
      <w:r w:rsidR="002E1BDD">
        <w:rPr>
          <w:color w:val="000000" w:themeColor="text1"/>
        </w:rPr>
        <w:t xml:space="preserve">spatial </w:t>
      </w:r>
      <w:r w:rsidR="00501333">
        <w:rPr>
          <w:color w:val="000000" w:themeColor="text1"/>
        </w:rPr>
        <w:t>resolution)</w:t>
      </w:r>
      <w:r w:rsidRPr="00655E83">
        <w:rPr>
          <w:color w:val="000000" w:themeColor="text1"/>
        </w:rPr>
        <w:t xml:space="preserve">, </w:t>
      </w:r>
      <w:r w:rsidR="007A5164">
        <w:rPr>
          <w:color w:val="000000" w:themeColor="text1"/>
        </w:rPr>
        <w:t xml:space="preserve">obtaining the </w:t>
      </w:r>
      <w:r w:rsidR="006D3910">
        <w:t>percentage</w:t>
      </w:r>
      <w:r w:rsidR="00F554EA">
        <w:t>s</w:t>
      </w:r>
      <w:r w:rsidR="006D3910">
        <w:t xml:space="preserve"> of </w:t>
      </w:r>
      <w:r w:rsidR="00F554EA">
        <w:t xml:space="preserve">various </w:t>
      </w:r>
      <w:r w:rsidR="00456E8E">
        <w:t>land cover type</w:t>
      </w:r>
      <w:r w:rsidR="00F554EA">
        <w:t>s</w:t>
      </w:r>
      <w:r w:rsidR="006D3910">
        <w:t xml:space="preserve"> within each </w:t>
      </w:r>
      <w:r w:rsidR="00B475E1">
        <w:t xml:space="preserve">model </w:t>
      </w:r>
      <w:r w:rsidR="006D3910">
        <w:t>grid</w:t>
      </w:r>
      <w:r w:rsidR="00D452FA">
        <w:rPr>
          <w:color w:val="000000" w:themeColor="text1"/>
        </w:rPr>
        <w:t>,</w:t>
      </w:r>
      <w:r w:rsidR="007571C6" w:rsidRPr="007571C6">
        <w:rPr>
          <w:color w:val="000000" w:themeColor="text1"/>
        </w:rPr>
        <w:t xml:space="preserve"> </w:t>
      </w:r>
      <w:r w:rsidR="007571C6">
        <w:rPr>
          <w:color w:val="000000" w:themeColor="text1"/>
        </w:rPr>
        <w:t>i.e.,</w:t>
      </w:r>
    </w:p>
    <w:p w14:paraId="7C0C7612" w14:textId="27BA3F9B" w:rsidR="006B7ED9" w:rsidRDefault="006B7ED9" w:rsidP="007571C6">
      <w:pPr>
        <w:pStyle w:val="ListParagraph"/>
        <w:ind w:left="1440"/>
        <w:rPr>
          <w:color w:val="000000" w:themeColor="text1"/>
        </w:rPr>
      </w:pPr>
      <w:r>
        <w:rPr>
          <w:color w:val="000000" w:themeColor="text1"/>
        </w:rPr>
        <w:t xml:space="preserve">from </w:t>
      </w:r>
      <w:proofErr w:type="spellStart"/>
      <w:r>
        <w:rPr>
          <w:color w:val="000000" w:themeColor="text1"/>
        </w:rPr>
        <w:t>land_cover_</w:t>
      </w:r>
      <w:proofErr w:type="gramStart"/>
      <w:r>
        <w:rPr>
          <w:color w:val="000000" w:themeColor="text1"/>
        </w:rPr>
        <w:t>orig</w:t>
      </w:r>
      <w:proofErr w:type="spellEnd"/>
      <w:r>
        <w:rPr>
          <w:color w:val="000000" w:themeColor="text1"/>
        </w:rPr>
        <w:t>(</w:t>
      </w:r>
      <w:proofErr w:type="gramEnd"/>
      <w:r w:rsidR="008A2653">
        <w:rPr>
          <w:b/>
          <w:color w:val="000000" w:themeColor="text1"/>
        </w:rPr>
        <w:t>36000</w:t>
      </w:r>
      <w:r w:rsidRPr="007D705F">
        <w:rPr>
          <w:rFonts w:ascii="Cambria Math" w:hAnsi="Cambria Math"/>
          <w:b/>
          <w:color w:val="000000" w:themeColor="text1"/>
        </w:rPr>
        <w:t xml:space="preserve"> * </w:t>
      </w:r>
      <w:r w:rsidR="008A2653">
        <w:rPr>
          <w:b/>
          <w:color w:val="000000" w:themeColor="text1"/>
        </w:rPr>
        <w:t>18000</w:t>
      </w:r>
      <w:r>
        <w:rPr>
          <w:color w:val="000000" w:themeColor="text1"/>
        </w:rPr>
        <w:t>)</w:t>
      </w:r>
    </w:p>
    <w:p w14:paraId="67E13EEA" w14:textId="2614AB07" w:rsidR="00F46B32" w:rsidRPr="00473483" w:rsidRDefault="007571C6" w:rsidP="00FB31BC">
      <w:pPr>
        <w:ind w:left="360"/>
        <w:rPr>
          <w:color w:val="000000" w:themeColor="text1"/>
        </w:rPr>
      </w:pPr>
      <w:r>
        <w:rPr>
          <w:color w:val="000000" w:themeColor="text1"/>
        </w:rPr>
        <w:t xml:space="preserve">                   </w:t>
      </w:r>
      <w:r w:rsidR="00650D9B">
        <w:rPr>
          <w:color w:val="000000" w:themeColor="text1"/>
        </w:rPr>
        <w:t xml:space="preserve">    </w:t>
      </w:r>
      <w:r w:rsidR="006B7ED9" w:rsidRPr="007571C6">
        <w:rPr>
          <w:color w:val="000000" w:themeColor="text1"/>
        </w:rPr>
        <w:t xml:space="preserve">to   </w:t>
      </w:r>
      <w:proofErr w:type="spellStart"/>
      <w:r w:rsidR="006B7ED9" w:rsidRPr="007571C6">
        <w:rPr>
          <w:color w:val="000000" w:themeColor="text1"/>
        </w:rPr>
        <w:t>land_cover_</w:t>
      </w:r>
      <w:proofErr w:type="gramStart"/>
      <w:r w:rsidR="006B7ED9" w:rsidRPr="007571C6">
        <w:rPr>
          <w:color w:val="000000" w:themeColor="text1"/>
        </w:rPr>
        <w:t>new</w:t>
      </w:r>
      <w:proofErr w:type="spellEnd"/>
      <w:r w:rsidR="006B7ED9" w:rsidRPr="007571C6">
        <w:rPr>
          <w:color w:val="000000" w:themeColor="text1"/>
        </w:rPr>
        <w:t>(</w:t>
      </w:r>
      <w:proofErr w:type="spellStart"/>
      <w:proofErr w:type="gramEnd"/>
      <w:r w:rsidR="006B7ED9" w:rsidRPr="007571C6">
        <w:rPr>
          <w:b/>
          <w:color w:val="000000" w:themeColor="text1"/>
        </w:rPr>
        <w:t>nlon</w:t>
      </w:r>
      <w:proofErr w:type="spellEnd"/>
      <w:r w:rsidR="006B7ED9" w:rsidRPr="007571C6">
        <w:rPr>
          <w:rFonts w:ascii="Cambria Math" w:hAnsi="Cambria Math"/>
          <w:b/>
          <w:color w:val="000000" w:themeColor="text1"/>
        </w:rPr>
        <w:t xml:space="preserve"> * </w:t>
      </w:r>
      <w:proofErr w:type="spellStart"/>
      <w:r w:rsidR="006B7ED9" w:rsidRPr="007571C6">
        <w:rPr>
          <w:b/>
          <w:color w:val="000000" w:themeColor="text1"/>
        </w:rPr>
        <w:t>nlat</w:t>
      </w:r>
      <w:proofErr w:type="spellEnd"/>
      <w:r w:rsidR="006C5684" w:rsidRPr="00EF2435">
        <w:rPr>
          <w:color w:val="000000" w:themeColor="text1"/>
        </w:rPr>
        <w:t>*12landType</w:t>
      </w:r>
      <w:r w:rsidR="006B7ED9" w:rsidRPr="007571C6">
        <w:rPr>
          <w:color w:val="000000" w:themeColor="text1"/>
        </w:rPr>
        <w:t>)</w:t>
      </w:r>
    </w:p>
    <w:p w14:paraId="1FFEAC71" w14:textId="7E3E498D" w:rsidR="00FB31BC" w:rsidRPr="00473483" w:rsidRDefault="00FB31BC" w:rsidP="00473483">
      <w:pPr>
        <w:pStyle w:val="ListParagraph"/>
        <w:numPr>
          <w:ilvl w:val="0"/>
          <w:numId w:val="4"/>
        </w:numPr>
        <w:rPr>
          <w:color w:val="000000" w:themeColor="text1"/>
        </w:rPr>
      </w:pPr>
      <w:r w:rsidRPr="00473483">
        <w:rPr>
          <w:color w:val="000000" w:themeColor="text1"/>
        </w:rPr>
        <w:t xml:space="preserve">Re-grid </w:t>
      </w:r>
      <w:r w:rsidRPr="00473483">
        <w:rPr>
          <w:color w:val="000000" w:themeColor="text1"/>
        </w:rPr>
        <w:t>the region file</w:t>
      </w:r>
      <w:r w:rsidR="00650D9B">
        <w:rPr>
          <w:color w:val="000000" w:themeColor="text1"/>
        </w:rPr>
        <w:t xml:space="preserve"> </w:t>
      </w:r>
      <w:r w:rsidR="00650D9B" w:rsidRPr="00650D9B">
        <w:rPr>
          <w:color w:val="000000" w:themeColor="text1"/>
        </w:rPr>
        <w:t>(</w:t>
      </w:r>
      <w:r w:rsidR="00650D9B" w:rsidRPr="00473483">
        <w:rPr>
          <w:color w:val="000000" w:themeColor="text1"/>
        </w:rPr>
        <w:t>36000</w:t>
      </w:r>
      <w:r w:rsidR="00650D9B" w:rsidRPr="00473483">
        <w:rPr>
          <w:rFonts w:ascii="Cambria Math" w:hAnsi="Cambria Math"/>
          <w:color w:val="000000" w:themeColor="text1"/>
        </w:rPr>
        <w:t xml:space="preserve"> * </w:t>
      </w:r>
      <w:r w:rsidR="00650D9B" w:rsidRPr="00473483">
        <w:rPr>
          <w:color w:val="000000" w:themeColor="text1"/>
        </w:rPr>
        <w:t>18000</w:t>
      </w:r>
      <w:r w:rsidR="00650D9B" w:rsidRPr="00650D9B">
        <w:rPr>
          <w:color w:val="000000" w:themeColor="text1"/>
        </w:rPr>
        <w:t>)</w:t>
      </w:r>
      <w:r w:rsidR="00650D9B">
        <w:rPr>
          <w:color w:val="000000" w:themeColor="text1"/>
        </w:rPr>
        <w:t xml:space="preserve"> </w:t>
      </w:r>
      <w:r w:rsidRPr="00473483">
        <w:rPr>
          <w:color w:val="000000" w:themeColor="text1"/>
        </w:rPr>
        <w:t>into model grid</w:t>
      </w:r>
      <w:r w:rsidR="000E7347" w:rsidRPr="00473483">
        <w:rPr>
          <w:color w:val="000000" w:themeColor="text1"/>
        </w:rPr>
        <w:t xml:space="preserve"> </w:t>
      </w:r>
      <w:r w:rsidRPr="00473483">
        <w:rPr>
          <w:color w:val="000000" w:themeColor="text1"/>
        </w:rPr>
        <w:t>(</w:t>
      </w:r>
      <w:proofErr w:type="spellStart"/>
      <w:r w:rsidRPr="00473483">
        <w:rPr>
          <w:color w:val="000000" w:themeColor="text1"/>
        </w:rPr>
        <w:t>nlon</w:t>
      </w:r>
      <w:proofErr w:type="spellEnd"/>
      <w:r w:rsidRPr="00473483">
        <w:rPr>
          <w:color w:val="000000" w:themeColor="text1"/>
        </w:rPr>
        <w:t>*</w:t>
      </w:r>
      <w:proofErr w:type="spellStart"/>
      <w:r w:rsidRPr="00473483">
        <w:rPr>
          <w:color w:val="000000" w:themeColor="text1"/>
        </w:rPr>
        <w:t>nlat</w:t>
      </w:r>
      <w:proofErr w:type="spellEnd"/>
      <w:r w:rsidRPr="00473483">
        <w:rPr>
          <w:color w:val="000000" w:themeColor="text1"/>
        </w:rPr>
        <w:t>), i.e.,</w:t>
      </w:r>
    </w:p>
    <w:p w14:paraId="35D89615" w14:textId="4B15B46A" w:rsidR="00650D9B" w:rsidRDefault="00FB31BC" w:rsidP="000E7347">
      <w:pPr>
        <w:pStyle w:val="ListParagraph"/>
        <w:ind w:left="1440"/>
        <w:rPr>
          <w:color w:val="000000" w:themeColor="text1"/>
        </w:rPr>
      </w:pPr>
      <w:r>
        <w:rPr>
          <w:color w:val="000000" w:themeColor="text1"/>
        </w:rPr>
        <w:t xml:space="preserve">from </w:t>
      </w:r>
      <w:proofErr w:type="spellStart"/>
      <w:r w:rsidR="000E7347">
        <w:rPr>
          <w:color w:val="000000" w:themeColor="text1"/>
        </w:rPr>
        <w:t>region</w:t>
      </w:r>
      <w:r>
        <w:rPr>
          <w:color w:val="000000" w:themeColor="text1"/>
        </w:rPr>
        <w:t>_orig</w:t>
      </w:r>
      <w:proofErr w:type="spellEnd"/>
      <w:r w:rsidR="00650D9B">
        <w:rPr>
          <w:color w:val="000000" w:themeColor="text1"/>
        </w:rPr>
        <w:t xml:space="preserve"> </w:t>
      </w:r>
      <w:r>
        <w:rPr>
          <w:color w:val="000000" w:themeColor="text1"/>
        </w:rPr>
        <w:t>(</w:t>
      </w:r>
      <w:r w:rsidR="00650D9B">
        <w:rPr>
          <w:b/>
          <w:color w:val="000000" w:themeColor="text1"/>
        </w:rPr>
        <w:t>36000</w:t>
      </w:r>
      <w:r w:rsidR="00650D9B" w:rsidRPr="007D705F">
        <w:rPr>
          <w:rFonts w:ascii="Cambria Math" w:hAnsi="Cambria Math"/>
          <w:b/>
          <w:color w:val="000000" w:themeColor="text1"/>
        </w:rPr>
        <w:t xml:space="preserve"> * </w:t>
      </w:r>
      <w:r w:rsidR="00650D9B">
        <w:rPr>
          <w:b/>
          <w:color w:val="000000" w:themeColor="text1"/>
        </w:rPr>
        <w:t>18000</w:t>
      </w:r>
      <w:r>
        <w:rPr>
          <w:color w:val="000000" w:themeColor="text1"/>
        </w:rPr>
        <w:t>)</w:t>
      </w:r>
      <w:r w:rsidR="000E7347">
        <w:rPr>
          <w:color w:val="000000" w:themeColor="text1"/>
        </w:rPr>
        <w:t xml:space="preserve"> </w:t>
      </w:r>
      <w:r w:rsidRPr="00473483">
        <w:rPr>
          <w:color w:val="000000" w:themeColor="text1"/>
        </w:rPr>
        <w:t xml:space="preserve"> </w:t>
      </w:r>
    </w:p>
    <w:p w14:paraId="146AF7EF" w14:textId="408AD2E0" w:rsidR="009B0A42" w:rsidRPr="00EF2435" w:rsidRDefault="00650D9B" w:rsidP="007B5218">
      <w:pPr>
        <w:pStyle w:val="ListParagraph"/>
        <w:ind w:left="1440"/>
        <w:rPr>
          <w:color w:val="000000" w:themeColor="text1"/>
        </w:rPr>
      </w:pPr>
      <w:r>
        <w:rPr>
          <w:color w:val="000000" w:themeColor="text1"/>
        </w:rPr>
        <w:t xml:space="preserve">    </w:t>
      </w:r>
      <w:proofErr w:type="gramStart"/>
      <w:r w:rsidR="00FB31BC" w:rsidRPr="00473483">
        <w:rPr>
          <w:color w:val="000000" w:themeColor="text1"/>
        </w:rPr>
        <w:t xml:space="preserve">to  </w:t>
      </w:r>
      <w:proofErr w:type="spellStart"/>
      <w:r>
        <w:rPr>
          <w:color w:val="000000" w:themeColor="text1"/>
        </w:rPr>
        <w:t>region</w:t>
      </w:r>
      <w:proofErr w:type="gramEnd"/>
      <w:r w:rsidR="00FB31BC" w:rsidRPr="00473483">
        <w:rPr>
          <w:color w:val="000000" w:themeColor="text1"/>
        </w:rPr>
        <w:t>_new</w:t>
      </w:r>
      <w:proofErr w:type="spellEnd"/>
      <w:r w:rsidR="00FB31BC" w:rsidRPr="00473483">
        <w:rPr>
          <w:color w:val="000000" w:themeColor="text1"/>
        </w:rPr>
        <w:t>(</w:t>
      </w:r>
      <w:proofErr w:type="spellStart"/>
      <w:r w:rsidR="00FB31BC" w:rsidRPr="00473483">
        <w:rPr>
          <w:b/>
          <w:color w:val="000000" w:themeColor="text1"/>
        </w:rPr>
        <w:t>nlon</w:t>
      </w:r>
      <w:proofErr w:type="spellEnd"/>
      <w:r w:rsidR="00FB31BC" w:rsidRPr="00473483">
        <w:rPr>
          <w:rFonts w:ascii="Cambria Math" w:hAnsi="Cambria Math"/>
          <w:b/>
          <w:color w:val="000000" w:themeColor="text1"/>
        </w:rPr>
        <w:t xml:space="preserve"> * </w:t>
      </w:r>
      <w:proofErr w:type="spellStart"/>
      <w:r w:rsidR="00FB31BC" w:rsidRPr="00473483">
        <w:rPr>
          <w:b/>
          <w:color w:val="000000" w:themeColor="text1"/>
        </w:rPr>
        <w:t>nlat</w:t>
      </w:r>
      <w:proofErr w:type="spellEnd"/>
      <w:r w:rsidR="00FB31BC" w:rsidRPr="00473483">
        <w:rPr>
          <w:color w:val="000000" w:themeColor="text1"/>
        </w:rPr>
        <w:t>)</w:t>
      </w:r>
    </w:p>
    <w:p w14:paraId="3F768774" w14:textId="3045EB2D" w:rsidR="00D40ADB" w:rsidRDefault="00D40ADB" w:rsidP="00D40ADB">
      <w:pPr>
        <w:pStyle w:val="ListParagraph"/>
        <w:numPr>
          <w:ilvl w:val="0"/>
          <w:numId w:val="4"/>
        </w:numPr>
        <w:rPr>
          <w:color w:val="000000" w:themeColor="text1"/>
        </w:rPr>
      </w:pPr>
      <w:r>
        <w:rPr>
          <w:color w:val="000000" w:themeColor="text1"/>
        </w:rPr>
        <w:t xml:space="preserve">Map the </w:t>
      </w:r>
      <w:proofErr w:type="spellStart"/>
      <w:r>
        <w:rPr>
          <w:color w:val="000000" w:themeColor="text1"/>
        </w:rPr>
        <w:t>height_percentrage_tmp</w:t>
      </w:r>
      <w:proofErr w:type="spellEnd"/>
      <w:r w:rsidRPr="00654537">
        <w:rPr>
          <w:color w:val="000000" w:themeColor="text1"/>
        </w:rPr>
        <w:t>(12landType*8region</w:t>
      </w:r>
      <w:r w:rsidRPr="00473483">
        <w:rPr>
          <w:color w:val="000000" w:themeColor="text1"/>
        </w:rPr>
        <w:t>*</w:t>
      </w:r>
      <w:proofErr w:type="spellStart"/>
      <w:r w:rsidRPr="00473483">
        <w:rPr>
          <w:color w:val="000000" w:themeColor="text1"/>
        </w:rPr>
        <w:t>nlev</w:t>
      </w:r>
      <w:proofErr w:type="spellEnd"/>
      <w:r w:rsidRPr="004E124B">
        <w:rPr>
          <w:color w:val="000000" w:themeColor="text1"/>
        </w:rPr>
        <w:t>*</w:t>
      </w:r>
      <w:r w:rsidR="000552EB">
        <w:rPr>
          <w:color w:val="000000" w:themeColor="text1"/>
        </w:rPr>
        <w:t>12month</w:t>
      </w:r>
      <w:r w:rsidRPr="00654537">
        <w:rPr>
          <w:color w:val="000000" w:themeColor="text1"/>
        </w:rPr>
        <w:t>)</w:t>
      </w:r>
      <w:r>
        <w:rPr>
          <w:color w:val="000000" w:themeColor="text1"/>
        </w:rPr>
        <w:t xml:space="preserve"> to the model grid based on </w:t>
      </w:r>
      <w:r w:rsidRPr="004E124B">
        <w:rPr>
          <w:color w:val="000000" w:themeColor="text1"/>
        </w:rPr>
        <w:t xml:space="preserve">the </w:t>
      </w:r>
      <w:proofErr w:type="spellStart"/>
      <w:r w:rsidRPr="004E124B">
        <w:rPr>
          <w:color w:val="000000" w:themeColor="text1"/>
        </w:rPr>
        <w:t>land_cover_</w:t>
      </w:r>
      <w:proofErr w:type="gramStart"/>
      <w:r w:rsidRPr="004E124B">
        <w:rPr>
          <w:color w:val="000000" w:themeColor="text1"/>
        </w:rPr>
        <w:t>new</w:t>
      </w:r>
      <w:proofErr w:type="spellEnd"/>
      <w:r w:rsidRPr="004E124B">
        <w:rPr>
          <w:color w:val="000000" w:themeColor="text1"/>
        </w:rPr>
        <w:t>(</w:t>
      </w:r>
      <w:proofErr w:type="spellStart"/>
      <w:proofErr w:type="gramEnd"/>
      <w:r w:rsidRPr="00473483">
        <w:rPr>
          <w:color w:val="000000" w:themeColor="text1"/>
        </w:rPr>
        <w:t>nlon</w:t>
      </w:r>
      <w:proofErr w:type="spellEnd"/>
      <w:r w:rsidRPr="00473483">
        <w:rPr>
          <w:rFonts w:ascii="Cambria Math" w:hAnsi="Cambria Math"/>
          <w:color w:val="000000" w:themeColor="text1"/>
        </w:rPr>
        <w:t xml:space="preserve"> * </w:t>
      </w:r>
      <w:proofErr w:type="spellStart"/>
      <w:r w:rsidRPr="00473483">
        <w:rPr>
          <w:color w:val="000000" w:themeColor="text1"/>
        </w:rPr>
        <w:t>nlat</w:t>
      </w:r>
      <w:proofErr w:type="spellEnd"/>
      <w:r w:rsidR="00934E9A">
        <w:rPr>
          <w:color w:val="000000" w:themeColor="text1"/>
        </w:rPr>
        <w:t>*</w:t>
      </w:r>
      <w:r w:rsidR="00934E9A" w:rsidRPr="00CC265B">
        <w:rPr>
          <w:color w:val="000000" w:themeColor="text1"/>
        </w:rPr>
        <w:t>12landType</w:t>
      </w:r>
      <w:r w:rsidRPr="004E124B">
        <w:rPr>
          <w:color w:val="000000" w:themeColor="text1"/>
        </w:rPr>
        <w:t xml:space="preserve">) </w:t>
      </w:r>
      <w:r w:rsidRPr="00267BF0">
        <w:rPr>
          <w:color w:val="000000" w:themeColor="text1"/>
        </w:rPr>
        <w:t xml:space="preserve">and </w:t>
      </w:r>
      <w:proofErr w:type="spellStart"/>
      <w:r w:rsidRPr="00267BF0">
        <w:rPr>
          <w:color w:val="000000" w:themeColor="text1"/>
        </w:rPr>
        <w:t>region</w:t>
      </w:r>
      <w:r w:rsidRPr="00C81EE3">
        <w:rPr>
          <w:color w:val="000000" w:themeColor="text1"/>
        </w:rPr>
        <w:t>_new</w:t>
      </w:r>
      <w:proofErr w:type="spellEnd"/>
      <w:r w:rsidRPr="00C81EE3">
        <w:rPr>
          <w:color w:val="000000" w:themeColor="text1"/>
        </w:rPr>
        <w:t>(</w:t>
      </w:r>
      <w:proofErr w:type="spellStart"/>
      <w:r w:rsidRPr="00473483">
        <w:rPr>
          <w:color w:val="000000" w:themeColor="text1"/>
        </w:rPr>
        <w:t>nlon</w:t>
      </w:r>
      <w:proofErr w:type="spellEnd"/>
      <w:r w:rsidRPr="00473483">
        <w:rPr>
          <w:rFonts w:ascii="Cambria Math" w:hAnsi="Cambria Math"/>
          <w:color w:val="000000" w:themeColor="text1"/>
        </w:rPr>
        <w:t xml:space="preserve"> * </w:t>
      </w:r>
      <w:proofErr w:type="spellStart"/>
      <w:r w:rsidRPr="00473483">
        <w:rPr>
          <w:color w:val="000000" w:themeColor="text1"/>
        </w:rPr>
        <w:t>nlat</w:t>
      </w:r>
      <w:proofErr w:type="spellEnd"/>
      <w:r w:rsidRPr="004E124B">
        <w:rPr>
          <w:color w:val="000000" w:themeColor="text1"/>
        </w:rPr>
        <w:t>)</w:t>
      </w:r>
      <w:r>
        <w:rPr>
          <w:color w:val="000000" w:themeColor="text1"/>
        </w:rPr>
        <w:t xml:space="preserve"> </w:t>
      </w:r>
      <w:r w:rsidRPr="004E124B">
        <w:rPr>
          <w:color w:val="000000" w:themeColor="text1"/>
        </w:rPr>
        <w:t>information</w:t>
      </w:r>
      <w:r w:rsidRPr="00267BF0">
        <w:rPr>
          <w:color w:val="000000" w:themeColor="text1"/>
        </w:rPr>
        <w:t xml:space="preserve">, </w:t>
      </w:r>
      <w:r w:rsidR="00D76FD0">
        <w:t>with</w:t>
      </w:r>
      <w:r w:rsidR="00B6227A">
        <w:t xml:space="preserve"> the vertical profiles </w:t>
      </w:r>
      <w:r w:rsidR="00D76FD0">
        <w:t>within each grid</w:t>
      </w:r>
      <w:r w:rsidR="00D76FD0">
        <w:t xml:space="preserve"> weighted</w:t>
      </w:r>
      <w:r w:rsidR="00B6227A">
        <w:t xml:space="preserve"> by the </w:t>
      </w:r>
      <w:r w:rsidR="00D76FD0">
        <w:t>percentages</w:t>
      </w:r>
      <w:r w:rsidR="00B6227A">
        <w:t xml:space="preserve"> of the </w:t>
      </w:r>
      <w:r w:rsidR="00D76FD0">
        <w:t>land types</w:t>
      </w:r>
      <w:r w:rsidR="00B6227A">
        <w:t xml:space="preserve">, </w:t>
      </w:r>
      <w:r w:rsidRPr="00267BF0">
        <w:rPr>
          <w:color w:val="000000" w:themeColor="text1"/>
        </w:rPr>
        <w:t>i.e.,</w:t>
      </w:r>
      <w:r>
        <w:rPr>
          <w:color w:val="000000" w:themeColor="text1"/>
        </w:rPr>
        <w:t xml:space="preserve"> </w:t>
      </w:r>
    </w:p>
    <w:p w14:paraId="4137554B" w14:textId="1CF21806" w:rsidR="00D40ADB" w:rsidRPr="007571C6" w:rsidRDefault="00D40ADB" w:rsidP="00D40ADB">
      <w:pPr>
        <w:ind w:left="1440"/>
        <w:rPr>
          <w:color w:val="000000" w:themeColor="text1"/>
        </w:rPr>
      </w:pPr>
      <w:r w:rsidRPr="007571C6">
        <w:rPr>
          <w:color w:val="000000" w:themeColor="text1"/>
        </w:rPr>
        <w:t xml:space="preserve">from </w:t>
      </w:r>
      <w:proofErr w:type="spellStart"/>
      <w:r w:rsidRPr="007571C6">
        <w:rPr>
          <w:color w:val="000000" w:themeColor="text1"/>
        </w:rPr>
        <w:t>height_percentage_tmp</w:t>
      </w:r>
      <w:proofErr w:type="spellEnd"/>
      <w:r w:rsidRPr="007571C6">
        <w:rPr>
          <w:color w:val="000000" w:themeColor="text1"/>
        </w:rPr>
        <w:t xml:space="preserve"> (</w:t>
      </w:r>
      <w:r w:rsidRPr="007571C6">
        <w:rPr>
          <w:b/>
          <w:color w:val="000000" w:themeColor="text1"/>
        </w:rPr>
        <w:t>12landType*8region</w:t>
      </w:r>
      <w:r w:rsidRPr="007571C6">
        <w:rPr>
          <w:color w:val="000000" w:themeColor="text1"/>
        </w:rPr>
        <w:t>*</w:t>
      </w:r>
      <w:proofErr w:type="spellStart"/>
      <w:r w:rsidRPr="007571C6">
        <w:rPr>
          <w:color w:val="000000" w:themeColor="text1"/>
        </w:rPr>
        <w:t>nlev</w:t>
      </w:r>
      <w:proofErr w:type="spellEnd"/>
      <w:r w:rsidRPr="007571C6">
        <w:rPr>
          <w:color w:val="000000" w:themeColor="text1"/>
        </w:rPr>
        <w:t>*</w:t>
      </w:r>
      <w:r w:rsidR="000552EB" w:rsidRPr="00EF2435">
        <w:rPr>
          <w:color w:val="000000" w:themeColor="text1"/>
        </w:rPr>
        <w:t>12month</w:t>
      </w:r>
      <w:r w:rsidRPr="007571C6">
        <w:rPr>
          <w:color w:val="000000" w:themeColor="text1"/>
        </w:rPr>
        <w:t>)</w:t>
      </w:r>
    </w:p>
    <w:p w14:paraId="02CFE429" w14:textId="0E907267" w:rsidR="00D40ADB" w:rsidRDefault="00D40ADB" w:rsidP="00D40ADB">
      <w:pPr>
        <w:ind w:left="1440"/>
      </w:pPr>
      <w:r>
        <w:rPr>
          <w:color w:val="000000" w:themeColor="text1"/>
        </w:rPr>
        <w:t xml:space="preserve">     t</w:t>
      </w:r>
      <w:r w:rsidRPr="007571C6">
        <w:rPr>
          <w:color w:val="000000" w:themeColor="text1"/>
        </w:rPr>
        <w:t xml:space="preserve">o </w:t>
      </w:r>
      <w:proofErr w:type="spellStart"/>
      <w:r w:rsidRPr="007571C6">
        <w:rPr>
          <w:color w:val="000000" w:themeColor="text1"/>
        </w:rPr>
        <w:t>height_percentage_</w:t>
      </w:r>
      <w:r w:rsidR="005C1DE4">
        <w:rPr>
          <w:color w:val="000000" w:themeColor="text1"/>
        </w:rPr>
        <w:t>final</w:t>
      </w:r>
      <w:proofErr w:type="spellEnd"/>
      <w:r w:rsidRPr="007571C6">
        <w:rPr>
          <w:color w:val="000000" w:themeColor="text1"/>
        </w:rPr>
        <w:t xml:space="preserve"> (</w:t>
      </w:r>
      <w:proofErr w:type="spellStart"/>
      <w:r w:rsidRPr="007571C6">
        <w:rPr>
          <w:b/>
          <w:color w:val="000000" w:themeColor="text1"/>
        </w:rPr>
        <w:t>nlon</w:t>
      </w:r>
      <w:proofErr w:type="spellEnd"/>
      <w:r w:rsidRPr="007571C6">
        <w:rPr>
          <w:b/>
          <w:color w:val="000000" w:themeColor="text1"/>
        </w:rPr>
        <w:t>*</w:t>
      </w:r>
      <w:proofErr w:type="spellStart"/>
      <w:r w:rsidRPr="007571C6">
        <w:rPr>
          <w:b/>
          <w:color w:val="000000" w:themeColor="text1"/>
        </w:rPr>
        <w:t>nlat</w:t>
      </w:r>
      <w:proofErr w:type="spellEnd"/>
      <w:r w:rsidRPr="007571C6">
        <w:rPr>
          <w:color w:val="000000" w:themeColor="text1"/>
        </w:rPr>
        <w:t>*</w:t>
      </w:r>
      <w:proofErr w:type="spellStart"/>
      <w:r w:rsidRPr="007571C6">
        <w:rPr>
          <w:color w:val="000000" w:themeColor="text1"/>
        </w:rPr>
        <w:t>nlev</w:t>
      </w:r>
      <w:proofErr w:type="spellEnd"/>
      <w:r w:rsidRPr="000552EB">
        <w:rPr>
          <w:color w:val="000000" w:themeColor="text1"/>
        </w:rPr>
        <w:t>*</w:t>
      </w:r>
      <w:r w:rsidRPr="00EF2435">
        <w:rPr>
          <w:color w:val="000000" w:themeColor="text1"/>
        </w:rPr>
        <w:t>12month</w:t>
      </w:r>
      <w:r w:rsidRPr="007571C6">
        <w:rPr>
          <w:color w:val="000000" w:themeColor="text1"/>
        </w:rPr>
        <w:t>)</w:t>
      </w:r>
      <w:r>
        <w:rPr>
          <w:color w:val="000000" w:themeColor="text1"/>
        </w:rPr>
        <w:t xml:space="preserve">. </w:t>
      </w:r>
    </w:p>
    <w:p w14:paraId="7150A403" w14:textId="7B9529F9" w:rsidR="00D40ADB" w:rsidRPr="00D40ADB" w:rsidRDefault="00E560EC" w:rsidP="00EF2435">
      <w:pPr>
        <w:pStyle w:val="ListParagraph"/>
        <w:ind w:left="1080"/>
        <w:rPr>
          <w:b/>
          <w:color w:val="000000" w:themeColor="text1"/>
        </w:rPr>
      </w:pPr>
      <w:r w:rsidRPr="00742C2F">
        <w:rPr>
          <w:b/>
          <w:color w:val="000000" w:themeColor="text1"/>
        </w:rPr>
        <w:t>Note</w:t>
      </w:r>
      <w:r>
        <w:rPr>
          <w:color w:val="000000" w:themeColor="text1"/>
        </w:rPr>
        <w:t xml:space="preserve">: </w:t>
      </w:r>
      <w:r w:rsidR="00880175">
        <w:rPr>
          <w:color w:val="000000"/>
        </w:rPr>
        <w:t>the</w:t>
      </w:r>
      <w:r w:rsidR="00880175">
        <w:rPr>
          <w:color w:val="000000"/>
        </w:rPr>
        <w:t xml:space="preserve"> vertical profiles already include a correction to account for the small fires</w:t>
      </w:r>
      <w:r w:rsidR="00880175">
        <w:rPr>
          <w:color w:val="000000"/>
        </w:rPr>
        <w:t>, with a</w:t>
      </w:r>
      <w:r w:rsidR="00880175">
        <w:rPr>
          <w:color w:val="000000"/>
        </w:rPr>
        <w:t>ssum</w:t>
      </w:r>
      <w:r w:rsidR="00880175">
        <w:rPr>
          <w:color w:val="000000"/>
        </w:rPr>
        <w:t>ing that</w:t>
      </w:r>
      <w:r w:rsidR="00880175">
        <w:rPr>
          <w:color w:val="000000"/>
        </w:rPr>
        <w:t xml:space="preserve"> the small fires </w:t>
      </w:r>
      <w:r w:rsidR="00196933">
        <w:rPr>
          <w:color w:val="000000"/>
        </w:rPr>
        <w:t xml:space="preserve">detected by </w:t>
      </w:r>
      <w:r w:rsidR="00880175">
        <w:rPr>
          <w:color w:val="000000"/>
        </w:rPr>
        <w:t>GFED-4s inject into the PBL</w:t>
      </w:r>
      <w:r w:rsidR="00196933">
        <w:rPr>
          <w:color w:val="000000"/>
        </w:rPr>
        <w:t xml:space="preserve"> only</w:t>
      </w:r>
      <w:r w:rsidR="00880175">
        <w:rPr>
          <w:color w:val="000000"/>
        </w:rPr>
        <w:t xml:space="preserve">. </w:t>
      </w:r>
    </w:p>
    <w:p w14:paraId="333FCCCB" w14:textId="77777777" w:rsidR="00B8563F" w:rsidRDefault="00B8563F" w:rsidP="000355BF">
      <w:pPr>
        <w:ind w:left="1440"/>
      </w:pPr>
    </w:p>
    <w:p w14:paraId="7B99AB1F" w14:textId="77777777" w:rsidR="004C42E7" w:rsidRPr="00473483" w:rsidRDefault="00E04689" w:rsidP="00473483">
      <w:pPr>
        <w:ind w:left="360"/>
        <w:jc w:val="both"/>
        <w:rPr>
          <w:b/>
          <w:color w:val="000000" w:themeColor="text1"/>
        </w:rPr>
      </w:pPr>
      <w:r w:rsidRPr="00473483">
        <w:rPr>
          <w:b/>
          <w:color w:val="000000" w:themeColor="text1"/>
        </w:rPr>
        <w:t xml:space="preserve">Note: </w:t>
      </w:r>
    </w:p>
    <w:p w14:paraId="4B63D121" w14:textId="09A716A5" w:rsidR="00777A6A" w:rsidRDefault="001A68D5" w:rsidP="004C42E7">
      <w:pPr>
        <w:pStyle w:val="ListParagraph"/>
        <w:numPr>
          <w:ilvl w:val="0"/>
          <w:numId w:val="17"/>
        </w:numPr>
        <w:ind w:left="1080"/>
        <w:jc w:val="both"/>
        <w:rPr>
          <w:color w:val="000000" w:themeColor="text1"/>
        </w:rPr>
      </w:pPr>
      <w:r w:rsidRPr="00473483">
        <w:rPr>
          <w:color w:val="000000" w:themeColor="text1"/>
        </w:rPr>
        <w:t>The prepared input file should contain the percentage of biomass burning emissions at the model levels in each model grid box for each month that can be used as the model input.</w:t>
      </w:r>
    </w:p>
    <w:p w14:paraId="223E6509" w14:textId="309A9538" w:rsidR="00FB23A9" w:rsidRDefault="00FB23A9" w:rsidP="004C42E7">
      <w:pPr>
        <w:pStyle w:val="ListParagraph"/>
        <w:numPr>
          <w:ilvl w:val="0"/>
          <w:numId w:val="17"/>
        </w:numPr>
        <w:ind w:left="1080"/>
        <w:jc w:val="both"/>
        <w:rPr>
          <w:color w:val="000000" w:themeColor="text1"/>
        </w:rPr>
      </w:pPr>
      <w:r>
        <w:rPr>
          <w:color w:val="000000" w:themeColor="text1"/>
        </w:rPr>
        <w:t xml:space="preserve">We </w:t>
      </w:r>
      <w:r w:rsidR="003E322D">
        <w:rPr>
          <w:color w:val="000000" w:themeColor="text1"/>
        </w:rPr>
        <w:t>will</w:t>
      </w:r>
      <w:r>
        <w:rPr>
          <w:color w:val="000000" w:themeColor="text1"/>
        </w:rPr>
        <w:t xml:space="preserve"> provide the following data and code</w:t>
      </w:r>
      <w:r w:rsidR="008D217F">
        <w:rPr>
          <w:color w:val="000000" w:themeColor="text1"/>
        </w:rPr>
        <w:t>s</w:t>
      </w:r>
      <w:r w:rsidR="00836BC5">
        <w:rPr>
          <w:color w:val="000000" w:themeColor="text1"/>
        </w:rPr>
        <w:t xml:space="preserve"> (To be </w:t>
      </w:r>
      <w:r w:rsidR="00B9363E">
        <w:rPr>
          <w:color w:val="000000" w:themeColor="text1"/>
        </w:rPr>
        <w:t>provided</w:t>
      </w:r>
      <w:r w:rsidR="00836BC5">
        <w:rPr>
          <w:color w:val="000000" w:themeColor="text1"/>
        </w:rPr>
        <w:t xml:space="preserve">) </w:t>
      </w:r>
    </w:p>
    <w:p w14:paraId="2324FA98" w14:textId="0029A0E8" w:rsidR="008D217F" w:rsidRDefault="008D217F" w:rsidP="00EF2435">
      <w:pPr>
        <w:pStyle w:val="ListParagraph"/>
        <w:numPr>
          <w:ilvl w:val="1"/>
          <w:numId w:val="32"/>
        </w:numPr>
        <w:jc w:val="both"/>
        <w:rPr>
          <w:color w:val="000000" w:themeColor="text1"/>
        </w:rPr>
      </w:pPr>
      <w:r>
        <w:rPr>
          <w:color w:val="000000" w:themeColor="text1"/>
        </w:rPr>
        <w:t xml:space="preserve">Original Data: </w:t>
      </w:r>
    </w:p>
    <w:p w14:paraId="51E126B6" w14:textId="24782E9E" w:rsidR="008D217F" w:rsidRPr="00CC06E7" w:rsidRDefault="008D217F" w:rsidP="00EF2435">
      <w:pPr>
        <w:pStyle w:val="ListParagraph"/>
        <w:numPr>
          <w:ilvl w:val="2"/>
          <w:numId w:val="32"/>
        </w:numPr>
        <w:rPr>
          <w:color w:val="000000" w:themeColor="text1"/>
        </w:rPr>
      </w:pPr>
      <w:proofErr w:type="spellStart"/>
      <w:r w:rsidRPr="00CC06E7">
        <w:rPr>
          <w:color w:val="000000" w:themeColor="text1"/>
        </w:rPr>
        <w:t>height_percentage_orig</w:t>
      </w:r>
      <w:proofErr w:type="spellEnd"/>
      <w:r w:rsidRPr="00CC06E7">
        <w:rPr>
          <w:color w:val="000000" w:themeColor="text1"/>
        </w:rPr>
        <w:t xml:space="preserve"> (12landType*8region*</w:t>
      </w:r>
      <w:r w:rsidRPr="00473483">
        <w:rPr>
          <w:color w:val="000000" w:themeColor="text1"/>
        </w:rPr>
        <w:t>32*</w:t>
      </w:r>
      <w:r w:rsidR="00B55319">
        <w:rPr>
          <w:color w:val="000000" w:themeColor="text1"/>
        </w:rPr>
        <w:t>12month</w:t>
      </w:r>
      <w:r w:rsidRPr="00CC06E7">
        <w:rPr>
          <w:color w:val="000000" w:themeColor="text1"/>
        </w:rPr>
        <w:t>)</w:t>
      </w:r>
    </w:p>
    <w:p w14:paraId="3CEC1B75" w14:textId="65CB6DE1" w:rsidR="00FB23A9" w:rsidRPr="00CC06E7" w:rsidRDefault="00FB23A9" w:rsidP="00EF2435">
      <w:pPr>
        <w:pStyle w:val="ListParagraph"/>
        <w:numPr>
          <w:ilvl w:val="2"/>
          <w:numId w:val="32"/>
        </w:numPr>
        <w:rPr>
          <w:color w:val="000000" w:themeColor="text1"/>
        </w:rPr>
      </w:pPr>
      <w:proofErr w:type="spellStart"/>
      <w:r w:rsidRPr="00CC06E7">
        <w:rPr>
          <w:color w:val="000000" w:themeColor="text1"/>
        </w:rPr>
        <w:t>land_cover_orig</w:t>
      </w:r>
      <w:proofErr w:type="spellEnd"/>
      <w:r w:rsidR="00CC06E7">
        <w:rPr>
          <w:color w:val="000000" w:themeColor="text1"/>
        </w:rPr>
        <w:t xml:space="preserve"> </w:t>
      </w:r>
      <w:r w:rsidRPr="00CC06E7">
        <w:rPr>
          <w:color w:val="000000" w:themeColor="text1"/>
        </w:rPr>
        <w:t>(</w:t>
      </w:r>
      <w:r w:rsidRPr="00473483">
        <w:rPr>
          <w:color w:val="000000" w:themeColor="text1"/>
        </w:rPr>
        <w:t>36000</w:t>
      </w:r>
      <w:r w:rsidRPr="00473483">
        <w:rPr>
          <w:rFonts w:ascii="Cambria Math" w:hAnsi="Cambria Math"/>
          <w:color w:val="000000" w:themeColor="text1"/>
        </w:rPr>
        <w:t xml:space="preserve"> * </w:t>
      </w:r>
      <w:r w:rsidRPr="00473483">
        <w:rPr>
          <w:color w:val="000000" w:themeColor="text1"/>
        </w:rPr>
        <w:t>18000</w:t>
      </w:r>
      <w:r w:rsidRPr="00CC06E7">
        <w:rPr>
          <w:color w:val="000000" w:themeColor="text1"/>
        </w:rPr>
        <w:t>)</w:t>
      </w:r>
    </w:p>
    <w:p w14:paraId="6747ABD2" w14:textId="31A1324D" w:rsidR="00CC06E7" w:rsidRPr="00CC06E7" w:rsidRDefault="00CC06E7" w:rsidP="00EF2435">
      <w:pPr>
        <w:pStyle w:val="ListParagraph"/>
        <w:numPr>
          <w:ilvl w:val="2"/>
          <w:numId w:val="32"/>
        </w:numPr>
        <w:rPr>
          <w:color w:val="000000" w:themeColor="text1"/>
        </w:rPr>
      </w:pPr>
      <w:proofErr w:type="spellStart"/>
      <w:r w:rsidRPr="00CC06E7">
        <w:rPr>
          <w:color w:val="000000" w:themeColor="text1"/>
        </w:rPr>
        <w:t>region_</w:t>
      </w:r>
      <w:r w:rsidR="00B55319">
        <w:rPr>
          <w:color w:val="000000" w:themeColor="text1"/>
        </w:rPr>
        <w:t>orig</w:t>
      </w:r>
      <w:proofErr w:type="spellEnd"/>
      <w:r>
        <w:rPr>
          <w:color w:val="000000" w:themeColor="text1"/>
        </w:rPr>
        <w:t xml:space="preserve"> </w:t>
      </w:r>
      <w:r w:rsidRPr="00CC06E7">
        <w:rPr>
          <w:color w:val="000000" w:themeColor="text1"/>
        </w:rPr>
        <w:t>(</w:t>
      </w:r>
      <w:r w:rsidRPr="00473483">
        <w:rPr>
          <w:color w:val="000000" w:themeColor="text1"/>
        </w:rPr>
        <w:t>36000</w:t>
      </w:r>
      <w:r w:rsidRPr="00473483">
        <w:rPr>
          <w:rFonts w:ascii="Cambria Math" w:hAnsi="Cambria Math"/>
          <w:color w:val="000000" w:themeColor="text1"/>
        </w:rPr>
        <w:t xml:space="preserve"> * </w:t>
      </w:r>
      <w:r w:rsidRPr="00473483">
        <w:rPr>
          <w:color w:val="000000" w:themeColor="text1"/>
        </w:rPr>
        <w:t>18000</w:t>
      </w:r>
      <w:r w:rsidRPr="00CC06E7">
        <w:rPr>
          <w:color w:val="000000" w:themeColor="text1"/>
        </w:rPr>
        <w:t>)</w:t>
      </w:r>
    </w:p>
    <w:p w14:paraId="5DDF9CCD" w14:textId="3937976F" w:rsidR="008D217F" w:rsidRPr="00EF2435" w:rsidRDefault="008D217F" w:rsidP="00EF2435">
      <w:pPr>
        <w:pStyle w:val="ListParagraph"/>
        <w:numPr>
          <w:ilvl w:val="1"/>
          <w:numId w:val="32"/>
        </w:numPr>
        <w:rPr>
          <w:color w:val="000000" w:themeColor="text1"/>
        </w:rPr>
      </w:pPr>
      <w:r w:rsidRPr="00EF2435">
        <w:rPr>
          <w:color w:val="000000" w:themeColor="text1"/>
        </w:rPr>
        <w:t>Code</w:t>
      </w:r>
      <w:r w:rsidR="00836BC5" w:rsidRPr="00EF2435">
        <w:rPr>
          <w:color w:val="000000" w:themeColor="text1"/>
        </w:rPr>
        <w:t>s</w:t>
      </w:r>
      <w:r w:rsidR="00FE0A98" w:rsidRPr="00EF2435">
        <w:rPr>
          <w:color w:val="000000" w:themeColor="text1"/>
        </w:rPr>
        <w:t xml:space="preserve"> </w:t>
      </w:r>
      <w:r w:rsidR="00CC06E7" w:rsidRPr="00EF2435">
        <w:rPr>
          <w:color w:val="000000" w:themeColor="text1"/>
        </w:rPr>
        <w:t xml:space="preserve">used </w:t>
      </w:r>
      <w:r w:rsidR="00FE0A98" w:rsidRPr="00EF2435">
        <w:rPr>
          <w:color w:val="000000" w:themeColor="text1"/>
        </w:rPr>
        <w:t xml:space="preserve">for </w:t>
      </w:r>
      <w:r w:rsidR="00836BC5" w:rsidRPr="00EF2435">
        <w:rPr>
          <w:color w:val="000000" w:themeColor="text1"/>
        </w:rPr>
        <w:t>processing data in steps I</w:t>
      </w:r>
      <w:r w:rsidR="00CC06E7" w:rsidRPr="00EF2435">
        <w:rPr>
          <w:color w:val="000000" w:themeColor="text1"/>
        </w:rPr>
        <w:t>-IV</w:t>
      </w:r>
      <w:r w:rsidR="00B1496D" w:rsidRPr="00EF2435">
        <w:rPr>
          <w:color w:val="000000" w:themeColor="text1"/>
        </w:rPr>
        <w:t xml:space="preserve">. </w:t>
      </w:r>
      <w:r w:rsidR="00182818">
        <w:rPr>
          <w:color w:val="000000" w:themeColor="text1"/>
        </w:rPr>
        <w:t>Then y</w:t>
      </w:r>
      <w:r w:rsidR="00B1496D" w:rsidRPr="00EF2435">
        <w:rPr>
          <w:color w:val="000000" w:themeColor="text1"/>
        </w:rPr>
        <w:t>ou can</w:t>
      </w:r>
      <w:r w:rsidR="007D23E9" w:rsidRPr="00EF2435">
        <w:rPr>
          <w:color w:val="000000" w:themeColor="text1"/>
        </w:rPr>
        <w:t xml:space="preserve"> adapt</w:t>
      </w:r>
      <w:r w:rsidR="00B1496D" w:rsidRPr="00EF2435">
        <w:rPr>
          <w:color w:val="000000" w:themeColor="text1"/>
        </w:rPr>
        <w:t xml:space="preserve"> these codes</w:t>
      </w:r>
      <w:r w:rsidR="007D23E9" w:rsidRPr="00EF2435">
        <w:rPr>
          <w:color w:val="000000" w:themeColor="text1"/>
        </w:rPr>
        <w:t xml:space="preserve"> to your model resolution</w:t>
      </w:r>
      <w:r w:rsidR="00182818">
        <w:rPr>
          <w:color w:val="000000" w:themeColor="text1"/>
        </w:rPr>
        <w:t xml:space="preserve"> easier</w:t>
      </w:r>
      <w:r w:rsidR="00836BC5" w:rsidRPr="00EF2435">
        <w:rPr>
          <w:color w:val="000000" w:themeColor="text1"/>
        </w:rPr>
        <w:t xml:space="preserve">. </w:t>
      </w:r>
      <w:bookmarkStart w:id="0" w:name="_GoBack"/>
      <w:bookmarkEnd w:id="0"/>
    </w:p>
    <w:p w14:paraId="0570624D" w14:textId="77777777" w:rsidR="001A68D5" w:rsidRDefault="001A68D5" w:rsidP="00473483">
      <w:pPr>
        <w:jc w:val="both"/>
        <w:rPr>
          <w:color w:val="000000" w:themeColor="text1"/>
        </w:rPr>
      </w:pPr>
    </w:p>
    <w:p w14:paraId="51FA1FCF" w14:textId="79EE353D" w:rsidR="00AD1827" w:rsidRPr="00654537" w:rsidRDefault="001A68D5" w:rsidP="00473483">
      <w:pPr>
        <w:pStyle w:val="ListParagraph"/>
        <w:numPr>
          <w:ilvl w:val="1"/>
          <w:numId w:val="25"/>
        </w:numPr>
        <w:jc w:val="both"/>
        <w:rPr>
          <w:color w:val="000000" w:themeColor="text1"/>
        </w:rPr>
      </w:pPr>
      <w:r>
        <w:rPr>
          <w:b/>
          <w:color w:val="000000" w:themeColor="text1"/>
        </w:rPr>
        <w:t>A</w:t>
      </w:r>
      <w:r w:rsidR="003F1C14" w:rsidRPr="00654537">
        <w:rPr>
          <w:b/>
          <w:color w:val="000000" w:themeColor="text1"/>
        </w:rPr>
        <w:t>ppl</w:t>
      </w:r>
      <w:r w:rsidR="00D04EDC" w:rsidRPr="00654537">
        <w:rPr>
          <w:b/>
          <w:color w:val="000000" w:themeColor="text1"/>
        </w:rPr>
        <w:t xml:space="preserve">ication of </w:t>
      </w:r>
      <w:r w:rsidR="003F1C14" w:rsidRPr="00654537">
        <w:rPr>
          <w:b/>
          <w:color w:val="000000" w:themeColor="text1"/>
        </w:rPr>
        <w:t>the re</w:t>
      </w:r>
      <w:r w:rsidR="00440677" w:rsidRPr="00654537">
        <w:rPr>
          <w:b/>
          <w:color w:val="000000" w:themeColor="text1"/>
        </w:rPr>
        <w:t>-</w:t>
      </w:r>
      <w:r w:rsidR="003F1C14" w:rsidRPr="00654537">
        <w:rPr>
          <w:b/>
          <w:color w:val="000000" w:themeColor="text1"/>
        </w:rPr>
        <w:t>gr</w:t>
      </w:r>
      <w:r w:rsidR="00440677" w:rsidRPr="00654537">
        <w:rPr>
          <w:b/>
          <w:color w:val="000000" w:themeColor="text1"/>
        </w:rPr>
        <w:t xml:space="preserve">idded </w:t>
      </w:r>
      <w:r w:rsidR="003F1C14" w:rsidRPr="00654537">
        <w:rPr>
          <w:b/>
          <w:color w:val="000000" w:themeColor="text1"/>
        </w:rPr>
        <w:t>smoke aerosol injection percentage height file</w:t>
      </w:r>
      <w:r w:rsidR="00440677" w:rsidRPr="00654537">
        <w:rPr>
          <w:b/>
          <w:color w:val="000000" w:themeColor="text1"/>
        </w:rPr>
        <w:t xml:space="preserve"> in</w:t>
      </w:r>
      <w:r w:rsidR="00394F6D" w:rsidRPr="00654537">
        <w:rPr>
          <w:b/>
          <w:color w:val="000000" w:themeColor="text1"/>
        </w:rPr>
        <w:t>to</w:t>
      </w:r>
      <w:r w:rsidR="00440677" w:rsidRPr="00654537">
        <w:rPr>
          <w:b/>
          <w:color w:val="000000" w:themeColor="text1"/>
        </w:rPr>
        <w:t xml:space="preserve"> your model:</w:t>
      </w:r>
      <w:r w:rsidR="00D04EDC" w:rsidRPr="00654537">
        <w:rPr>
          <w:color w:val="000000" w:themeColor="text1"/>
        </w:rPr>
        <w:t xml:space="preserve"> </w:t>
      </w:r>
      <w:r>
        <w:rPr>
          <w:color w:val="000000" w:themeColor="text1"/>
        </w:rPr>
        <w:t xml:space="preserve">You may have to modify the model code to distribute the biomass burning emission </w:t>
      </w:r>
      <w:r w:rsidR="00DC4861">
        <w:rPr>
          <w:color w:val="000000" w:themeColor="text1"/>
        </w:rPr>
        <w:t>mass flux</w:t>
      </w:r>
      <w:r>
        <w:rPr>
          <w:color w:val="000000" w:themeColor="text1"/>
        </w:rPr>
        <w:t xml:space="preserve"> </w:t>
      </w:r>
      <w:r w:rsidR="00DC4861" w:rsidRPr="00654537">
        <w:rPr>
          <w:color w:val="000000" w:themeColor="text1"/>
        </w:rPr>
        <w:t>(units: kg m</w:t>
      </w:r>
      <w:r w:rsidR="00DC4861" w:rsidRPr="00654537">
        <w:rPr>
          <w:color w:val="000000" w:themeColor="text1"/>
          <w:vertAlign w:val="superscript"/>
        </w:rPr>
        <w:t>-2</w:t>
      </w:r>
      <w:r w:rsidR="00DC4861" w:rsidRPr="00654537">
        <w:rPr>
          <w:color w:val="000000" w:themeColor="text1"/>
        </w:rPr>
        <w:t xml:space="preserve"> s</w:t>
      </w:r>
      <w:r w:rsidR="00DC4861" w:rsidRPr="00654537">
        <w:rPr>
          <w:color w:val="000000" w:themeColor="text1"/>
          <w:vertAlign w:val="superscript"/>
        </w:rPr>
        <w:t>-1</w:t>
      </w:r>
      <w:r w:rsidR="00DC4861" w:rsidRPr="00654537">
        <w:rPr>
          <w:color w:val="000000" w:themeColor="text1"/>
        </w:rPr>
        <w:t xml:space="preserve">) </w:t>
      </w:r>
      <w:r>
        <w:rPr>
          <w:color w:val="000000" w:themeColor="text1"/>
        </w:rPr>
        <w:t xml:space="preserve">into the model layers according to the </w:t>
      </w:r>
      <w:r w:rsidR="00DC4861">
        <w:rPr>
          <w:color w:val="000000" w:themeColor="text1"/>
        </w:rPr>
        <w:t xml:space="preserve">vertical </w:t>
      </w:r>
      <w:r w:rsidR="00763944" w:rsidRPr="00654537">
        <w:rPr>
          <w:color w:val="000000" w:themeColor="text1"/>
        </w:rPr>
        <w:t xml:space="preserve">percentage </w:t>
      </w:r>
      <w:r w:rsidR="001E6D8E" w:rsidRPr="00654537">
        <w:rPr>
          <w:color w:val="000000" w:themeColor="text1"/>
        </w:rPr>
        <w:t xml:space="preserve">(units: %) </w:t>
      </w:r>
      <w:r w:rsidR="009F7705" w:rsidRPr="00654537">
        <w:rPr>
          <w:color w:val="000000" w:themeColor="text1"/>
        </w:rPr>
        <w:t>at each model grid</w:t>
      </w:r>
      <w:r w:rsidR="009F7705">
        <w:rPr>
          <w:color w:val="000000" w:themeColor="text1"/>
        </w:rPr>
        <w:t xml:space="preserve">, which is </w:t>
      </w:r>
      <w:r w:rsidR="00DC4861">
        <w:rPr>
          <w:color w:val="000000" w:themeColor="text1"/>
        </w:rPr>
        <w:t>prepared in 4.2</w:t>
      </w:r>
      <w:r w:rsidR="001E6D8E" w:rsidRPr="00654537">
        <w:rPr>
          <w:color w:val="000000" w:themeColor="text1"/>
        </w:rPr>
        <w:t xml:space="preserve">. </w:t>
      </w:r>
    </w:p>
    <w:p w14:paraId="31F16179" w14:textId="77777777" w:rsidR="005558AB" w:rsidRDefault="005558AB" w:rsidP="005558AB">
      <w:pPr>
        <w:rPr>
          <w:i/>
          <w:u w:val="single"/>
        </w:rPr>
      </w:pPr>
    </w:p>
    <w:p w14:paraId="5CC507F2" w14:textId="039192BD" w:rsidR="00F97B02" w:rsidRPr="00A931BA" w:rsidRDefault="00F97B02" w:rsidP="00A931BA">
      <w:pPr>
        <w:pStyle w:val="ListParagraph"/>
        <w:numPr>
          <w:ilvl w:val="0"/>
          <w:numId w:val="12"/>
        </w:numPr>
        <w:jc w:val="both"/>
        <w:rPr>
          <w:b/>
          <w:color w:val="000000" w:themeColor="text1"/>
        </w:rPr>
      </w:pPr>
      <w:r w:rsidRPr="00A931BA">
        <w:rPr>
          <w:b/>
          <w:color w:val="000000" w:themeColor="text1"/>
        </w:rPr>
        <w:t xml:space="preserve">Observation dataset used for evaluating models: </w:t>
      </w:r>
      <w:r w:rsidRPr="00A931BA">
        <w:rPr>
          <w:color w:val="000000" w:themeColor="text1"/>
        </w:rPr>
        <w:t>AERONET, MODIS, MISR, field campaign, surface aerosol concentration network</w:t>
      </w:r>
      <w:r w:rsidR="00DC4861">
        <w:rPr>
          <w:color w:val="000000" w:themeColor="text1"/>
        </w:rPr>
        <w:t xml:space="preserve"> (to be completed)</w:t>
      </w:r>
    </w:p>
    <w:p w14:paraId="36A5EBFE" w14:textId="5623BB29" w:rsidR="00440677" w:rsidRDefault="00C8573C" w:rsidP="005558AB">
      <w:pPr>
        <w:rPr>
          <w:b/>
        </w:rPr>
      </w:pPr>
      <w:r>
        <w:rPr>
          <w:b/>
        </w:rPr>
        <w:t xml:space="preserve"> </w:t>
      </w:r>
    </w:p>
    <w:p w14:paraId="59E4AF5D" w14:textId="02B713F6" w:rsidR="005558AB" w:rsidRPr="00473483" w:rsidRDefault="005558AB" w:rsidP="005558AB">
      <w:r w:rsidRPr="0052601D">
        <w:rPr>
          <w:b/>
        </w:rPr>
        <w:lastRenderedPageBreak/>
        <w:t xml:space="preserve">Timetable </w:t>
      </w:r>
      <w:r w:rsidRPr="00473483">
        <w:t>(</w:t>
      </w:r>
      <w:r w:rsidR="005D30C1" w:rsidRPr="00473483">
        <w:t>tentative</w:t>
      </w:r>
      <w:r w:rsidRPr="00473483">
        <w:t>)</w:t>
      </w:r>
    </w:p>
    <w:p w14:paraId="7790A1D3" w14:textId="77777777" w:rsidR="005D30C1" w:rsidRDefault="005D30C1" w:rsidP="005D30C1">
      <w:pPr>
        <w:rPr>
          <w:lang w:val="en-GB"/>
        </w:rPr>
      </w:pPr>
      <w:r>
        <w:rPr>
          <w:lang w:val="en-GB"/>
        </w:rPr>
        <w:t xml:space="preserve">02.2019 – finalize the experiment plan and send it to the </w:t>
      </w:r>
      <w:proofErr w:type="spellStart"/>
      <w:r>
        <w:rPr>
          <w:lang w:val="en-GB"/>
        </w:rPr>
        <w:t>AeroCom</w:t>
      </w:r>
      <w:proofErr w:type="spellEnd"/>
      <w:r>
        <w:rPr>
          <w:lang w:val="en-GB"/>
        </w:rPr>
        <w:t xml:space="preserve"> group</w:t>
      </w:r>
    </w:p>
    <w:p w14:paraId="029D0468" w14:textId="77777777" w:rsidR="005D30C1" w:rsidRDefault="005D30C1" w:rsidP="005D30C1">
      <w:pPr>
        <w:rPr>
          <w:lang w:val="en-GB"/>
        </w:rPr>
      </w:pPr>
      <w:r>
        <w:rPr>
          <w:lang w:val="en-GB"/>
        </w:rPr>
        <w:t xml:space="preserve">06.2019 - submit model results to </w:t>
      </w:r>
      <w:proofErr w:type="spellStart"/>
      <w:r>
        <w:rPr>
          <w:lang w:val="en-GB"/>
        </w:rPr>
        <w:t>AeroCom</w:t>
      </w:r>
      <w:proofErr w:type="spellEnd"/>
      <w:r>
        <w:rPr>
          <w:lang w:val="en-GB"/>
        </w:rPr>
        <w:t xml:space="preserve"> server</w:t>
      </w:r>
    </w:p>
    <w:p w14:paraId="5CBEBADC" w14:textId="77777777" w:rsidR="005D30C1" w:rsidRDefault="005D30C1" w:rsidP="005D30C1">
      <w:pPr>
        <w:rPr>
          <w:lang w:val="en-GB"/>
        </w:rPr>
      </w:pPr>
      <w:r>
        <w:rPr>
          <w:lang w:val="en-GB"/>
        </w:rPr>
        <w:t xml:space="preserve">09.2019 – preliminary results reported at the annual </w:t>
      </w:r>
      <w:proofErr w:type="spellStart"/>
      <w:r>
        <w:rPr>
          <w:lang w:val="en-GB"/>
        </w:rPr>
        <w:t>AeroCom</w:t>
      </w:r>
      <w:proofErr w:type="spellEnd"/>
      <w:r>
        <w:rPr>
          <w:lang w:val="en-GB"/>
        </w:rPr>
        <w:t xml:space="preserve"> meeting</w:t>
      </w:r>
    </w:p>
    <w:p w14:paraId="1C1362CB" w14:textId="77777777" w:rsidR="005D30C1" w:rsidRPr="006B7E69" w:rsidRDefault="005D30C1" w:rsidP="005D30C1">
      <w:r>
        <w:t>02.2020</w:t>
      </w:r>
      <w:r w:rsidRPr="006B7E69">
        <w:t xml:space="preserve"> – </w:t>
      </w:r>
      <w:r>
        <w:t xml:space="preserve">drafts circulated among co-authors  </w:t>
      </w:r>
      <w:r w:rsidRPr="006B7E69">
        <w:t xml:space="preserve">  </w:t>
      </w:r>
    </w:p>
    <w:p w14:paraId="2EC1BA33" w14:textId="77777777" w:rsidR="005D30C1" w:rsidRDefault="005D30C1" w:rsidP="005D30C1">
      <w:r>
        <w:t>05.2020 – Submission of manuscripts</w:t>
      </w:r>
    </w:p>
    <w:p w14:paraId="6C58CB0C" w14:textId="77777777" w:rsidR="00EC0CD8" w:rsidRDefault="00EC0CD8" w:rsidP="00B776A0">
      <w:pPr>
        <w:rPr>
          <w:color w:val="000000" w:themeColor="text1"/>
        </w:rPr>
      </w:pPr>
    </w:p>
    <w:p w14:paraId="257284AC" w14:textId="77777777" w:rsidR="00EC0CD8" w:rsidRDefault="00EC0CD8" w:rsidP="00EC0CD8">
      <w:pPr>
        <w:rPr>
          <w:b/>
          <w:color w:val="000000" w:themeColor="text1"/>
        </w:rPr>
      </w:pPr>
      <w:r w:rsidRPr="00EC0CD8">
        <w:rPr>
          <w:b/>
          <w:color w:val="000000" w:themeColor="text1"/>
        </w:rPr>
        <w:t>Prototype works</w:t>
      </w:r>
    </w:p>
    <w:p w14:paraId="1CF242DE" w14:textId="77777777" w:rsidR="00EC0CD8" w:rsidRPr="00EC0CD8" w:rsidRDefault="00EC0CD8" w:rsidP="00EC0CD8">
      <w:pPr>
        <w:rPr>
          <w:rFonts w:ascii="Times New Roman" w:eastAsia="Times New Roman" w:hAnsi="Times New Roman" w:cs="Times New Roman"/>
        </w:rPr>
      </w:pPr>
      <w:r w:rsidRPr="00EC0CD8">
        <w:rPr>
          <w:rFonts w:ascii="Times New Roman" w:eastAsia="Times New Roman" w:hAnsi="Times New Roman" w:cs="Times New Roman"/>
        </w:rPr>
        <w:t xml:space="preserve">Zhu, L., Val Martin, M., </w:t>
      </w:r>
      <w:proofErr w:type="spellStart"/>
      <w:r w:rsidRPr="00EC0CD8">
        <w:rPr>
          <w:rFonts w:ascii="Times New Roman" w:eastAsia="Times New Roman" w:hAnsi="Times New Roman" w:cs="Times New Roman"/>
        </w:rPr>
        <w:t>Gatti</w:t>
      </w:r>
      <w:proofErr w:type="spellEnd"/>
      <w:r w:rsidRPr="00EC0CD8">
        <w:rPr>
          <w:rFonts w:ascii="Times New Roman" w:eastAsia="Times New Roman" w:hAnsi="Times New Roman" w:cs="Times New Roman"/>
        </w:rPr>
        <w:t xml:space="preserve">, L. V., Kahn, R., </w:t>
      </w:r>
      <w:proofErr w:type="spellStart"/>
      <w:r w:rsidRPr="00EC0CD8">
        <w:rPr>
          <w:rFonts w:ascii="Times New Roman" w:eastAsia="Times New Roman" w:hAnsi="Times New Roman" w:cs="Times New Roman"/>
        </w:rPr>
        <w:t>Hecobian</w:t>
      </w:r>
      <w:proofErr w:type="spellEnd"/>
      <w:r w:rsidRPr="00EC0CD8">
        <w:rPr>
          <w:rFonts w:ascii="Times New Roman" w:eastAsia="Times New Roman" w:hAnsi="Times New Roman" w:cs="Times New Roman"/>
        </w:rPr>
        <w:t xml:space="preserve">, A., and Fischer, E. V.: Development and implementation of a new biomass burning emissions injection height scheme (BBEIH v1.0) for the </w:t>
      </w:r>
      <w:r w:rsidRPr="00EC0CD8">
        <w:rPr>
          <w:rFonts w:ascii="Times New Roman" w:eastAsia="Times New Roman" w:hAnsi="Times New Roman" w:cs="Times New Roman"/>
          <w:b/>
        </w:rPr>
        <w:t>GEOS-</w:t>
      </w:r>
      <w:proofErr w:type="spellStart"/>
      <w:r w:rsidRPr="00EC0CD8">
        <w:rPr>
          <w:rFonts w:ascii="Times New Roman" w:eastAsia="Times New Roman" w:hAnsi="Times New Roman" w:cs="Times New Roman"/>
          <w:b/>
        </w:rPr>
        <w:t>Chem</w:t>
      </w:r>
      <w:proofErr w:type="spellEnd"/>
      <w:r w:rsidRPr="00EC0CD8">
        <w:rPr>
          <w:rFonts w:ascii="Times New Roman" w:eastAsia="Times New Roman" w:hAnsi="Times New Roman" w:cs="Times New Roman"/>
          <w:b/>
        </w:rPr>
        <w:t xml:space="preserve"> model</w:t>
      </w:r>
      <w:r w:rsidRPr="00EC0CD8">
        <w:rPr>
          <w:rFonts w:ascii="Times New Roman" w:eastAsia="Times New Roman" w:hAnsi="Times New Roman" w:cs="Times New Roman"/>
        </w:rPr>
        <w:t xml:space="preserve"> (v9-01-01), </w:t>
      </w:r>
      <w:proofErr w:type="spellStart"/>
      <w:r w:rsidRPr="00EC0CD8">
        <w:rPr>
          <w:rFonts w:ascii="Times New Roman" w:eastAsia="Times New Roman" w:hAnsi="Times New Roman" w:cs="Times New Roman"/>
        </w:rPr>
        <w:t>Geosci</w:t>
      </w:r>
      <w:proofErr w:type="spellEnd"/>
      <w:r w:rsidRPr="00EC0CD8">
        <w:rPr>
          <w:rFonts w:ascii="Times New Roman" w:eastAsia="Times New Roman" w:hAnsi="Times New Roman" w:cs="Times New Roman"/>
        </w:rPr>
        <w:t xml:space="preserve">. Model Dev., 11, 4103-4116, https://doi.org/10.5194/gmd-11-4103-2018, 2018. </w:t>
      </w:r>
    </w:p>
    <w:p w14:paraId="14FC0CA7" w14:textId="77777777" w:rsidR="00EC0CD8" w:rsidRDefault="00EC0CD8" w:rsidP="00EC0CD8">
      <w:pPr>
        <w:rPr>
          <w:b/>
          <w:color w:val="000000" w:themeColor="text1"/>
        </w:rPr>
      </w:pPr>
    </w:p>
    <w:p w14:paraId="247E1984" w14:textId="0B235792" w:rsidR="00A5519F" w:rsidRDefault="00A5519F" w:rsidP="00EC0CD8">
      <w:pPr>
        <w:rPr>
          <w:b/>
          <w:color w:val="000000" w:themeColor="text1"/>
        </w:rPr>
      </w:pPr>
      <w:r>
        <w:rPr>
          <w:b/>
          <w:color w:val="000000" w:themeColor="text1"/>
        </w:rPr>
        <w:t>Reference</w:t>
      </w:r>
      <w:r w:rsidR="00666BE9">
        <w:rPr>
          <w:b/>
          <w:color w:val="000000" w:themeColor="text1"/>
        </w:rPr>
        <w:t>s</w:t>
      </w:r>
    </w:p>
    <w:p w14:paraId="14A5B54C" w14:textId="77777777" w:rsidR="00902651" w:rsidRPr="00902651" w:rsidRDefault="00902651" w:rsidP="00902651">
      <w:pPr>
        <w:rPr>
          <w:rFonts w:ascii="Times New Roman" w:eastAsia="Times New Roman" w:hAnsi="Times New Roman" w:cs="Times New Roman"/>
        </w:rPr>
      </w:pPr>
      <w:r w:rsidRPr="00902651">
        <w:rPr>
          <w:rFonts w:ascii="Times New Roman" w:eastAsia="Times New Roman" w:hAnsi="Times New Roman" w:cs="Times New Roman"/>
        </w:rPr>
        <w:t xml:space="preserve">Kahn, R. A., Chen, Y., Nelson, D. L., Leung, F.-Y., Li, Q., Diner, D. J., and Logan, J. A.: Wildfire smoke injection heights: Two perspectives from space, </w:t>
      </w:r>
      <w:proofErr w:type="spellStart"/>
      <w:r w:rsidRPr="00902651">
        <w:rPr>
          <w:rFonts w:ascii="Times New Roman" w:eastAsia="Times New Roman" w:hAnsi="Times New Roman" w:cs="Times New Roman"/>
        </w:rPr>
        <w:t>Geophys</w:t>
      </w:r>
      <w:proofErr w:type="spellEnd"/>
      <w:r w:rsidRPr="00902651">
        <w:rPr>
          <w:rFonts w:ascii="Times New Roman" w:eastAsia="Times New Roman" w:hAnsi="Times New Roman" w:cs="Times New Roman"/>
        </w:rPr>
        <w:t>. Res. Lett., 35, L04809, https://doi.org/10.1029/2007GL032165, 2008.</w:t>
      </w:r>
    </w:p>
    <w:p w14:paraId="3428DE01" w14:textId="77777777" w:rsidR="00902651" w:rsidRPr="00902651" w:rsidRDefault="00902651" w:rsidP="00902651">
      <w:pPr>
        <w:rPr>
          <w:rFonts w:ascii="Times New Roman" w:eastAsia="Times New Roman" w:hAnsi="Times New Roman" w:cs="Times New Roman"/>
        </w:rPr>
      </w:pPr>
    </w:p>
    <w:p w14:paraId="1ED9AB73" w14:textId="77777777" w:rsidR="00902651" w:rsidRPr="00902651" w:rsidRDefault="00902651" w:rsidP="00902651">
      <w:pPr>
        <w:rPr>
          <w:rFonts w:ascii="Times New Roman" w:eastAsia="Times New Roman" w:hAnsi="Times New Roman" w:cs="Times New Roman"/>
        </w:rPr>
      </w:pPr>
      <w:r w:rsidRPr="00902651">
        <w:rPr>
          <w:rFonts w:ascii="Times New Roman" w:eastAsia="Times New Roman" w:hAnsi="Times New Roman" w:cs="Times New Roman"/>
        </w:rPr>
        <w:t xml:space="preserve">Val Martin, M., Logan, J. A., Kahn, R. A., Leung, F.-Y., Nelson, D. L., and Diner, D. J.: Smoke injection heights from fires in North America: analysis of 5 years of satellite observations, Atmos. Chem. Phys., 10, 1491–1510, </w:t>
      </w:r>
      <w:hyperlink r:id="rId12" w:history="1">
        <w:r w:rsidRPr="00902651">
          <w:rPr>
            <w:rFonts w:ascii="Times New Roman" w:eastAsia="Times New Roman" w:hAnsi="Times New Roman" w:cs="Times New Roman"/>
          </w:rPr>
          <w:t>https://doi.org/10.5194/acp-</w:t>
        </w:r>
      </w:hyperlink>
      <w:r w:rsidRPr="00902651">
        <w:rPr>
          <w:rFonts w:ascii="Times New Roman" w:eastAsia="Times New Roman" w:hAnsi="Times New Roman" w:cs="Times New Roman"/>
        </w:rPr>
        <w:t xml:space="preserve"> 10-1491-2010, 2010.</w:t>
      </w:r>
    </w:p>
    <w:p w14:paraId="1F932183" w14:textId="77777777" w:rsidR="00902651" w:rsidRPr="00902651" w:rsidRDefault="00902651" w:rsidP="00902651">
      <w:pPr>
        <w:rPr>
          <w:rFonts w:ascii="Times New Roman" w:eastAsia="Times New Roman" w:hAnsi="Times New Roman" w:cs="Times New Roman"/>
        </w:rPr>
      </w:pPr>
    </w:p>
    <w:p w14:paraId="6A79640C" w14:textId="77777777" w:rsidR="00A5519F" w:rsidRPr="00902651" w:rsidRDefault="00A5519F" w:rsidP="00A5519F">
      <w:pPr>
        <w:rPr>
          <w:rFonts w:ascii="Times New Roman" w:eastAsia="Times New Roman" w:hAnsi="Times New Roman" w:cs="Times New Roman"/>
        </w:rPr>
      </w:pPr>
      <w:r w:rsidRPr="00902651">
        <w:rPr>
          <w:rFonts w:ascii="Times New Roman" w:eastAsia="Times New Roman" w:hAnsi="Times New Roman" w:cs="Times New Roman"/>
        </w:rPr>
        <w:t xml:space="preserve">Val Martin, M., </w:t>
      </w:r>
      <w:hyperlink r:id="rId13" w:history="1">
        <w:r w:rsidRPr="00902651">
          <w:rPr>
            <w:rFonts w:ascii="Times New Roman" w:eastAsia="Times New Roman" w:hAnsi="Times New Roman" w:cs="Times New Roman"/>
          </w:rPr>
          <w:t>R. Kahn</w:t>
        </w:r>
      </w:hyperlink>
      <w:r w:rsidRPr="00902651">
        <w:rPr>
          <w:rFonts w:ascii="Times New Roman" w:eastAsia="Times New Roman" w:hAnsi="Times New Roman" w:cs="Times New Roman"/>
        </w:rPr>
        <w:t xml:space="preserve">, and M. Tosca. 2018. "A Global Analysis of Wildfire Smoke Injection Heights Derived from Space-Based Multi-Angle Imaging." Remote Sensing, </w:t>
      </w:r>
      <w:r w:rsidRPr="00902651">
        <w:rPr>
          <w:rFonts w:ascii="Times New Roman" w:eastAsia="Times New Roman" w:hAnsi="Times New Roman" w:cs="Times New Roman"/>
          <w:b/>
          <w:bCs/>
        </w:rPr>
        <w:t>10 (10):</w:t>
      </w:r>
      <w:r w:rsidRPr="00902651">
        <w:rPr>
          <w:rFonts w:ascii="Times New Roman" w:eastAsia="Times New Roman" w:hAnsi="Times New Roman" w:cs="Times New Roman"/>
        </w:rPr>
        <w:t xml:space="preserve"> 1609 [</w:t>
      </w:r>
      <w:hyperlink r:id="rId14" w:tgtFrame="_blank" w:history="1">
        <w:r w:rsidRPr="00902651">
          <w:rPr>
            <w:rFonts w:ascii="Times New Roman" w:eastAsia="Times New Roman" w:hAnsi="Times New Roman" w:cs="Times New Roman"/>
          </w:rPr>
          <w:t>10.3390/rs10101609</w:t>
        </w:r>
      </w:hyperlink>
      <w:r w:rsidRPr="00902651">
        <w:rPr>
          <w:rFonts w:ascii="Times New Roman" w:eastAsia="Times New Roman" w:hAnsi="Times New Roman" w:cs="Times New Roman"/>
        </w:rPr>
        <w:t xml:space="preserve">] </w:t>
      </w:r>
    </w:p>
    <w:p w14:paraId="725ECEFA" w14:textId="77777777" w:rsidR="00EC0CD8" w:rsidRPr="00F73FE5" w:rsidRDefault="00EC0CD8" w:rsidP="00B776A0">
      <w:pPr>
        <w:rPr>
          <w:color w:val="000000" w:themeColor="text1"/>
        </w:rPr>
      </w:pPr>
    </w:p>
    <w:sectPr w:rsidR="00EC0CD8" w:rsidRPr="00F73FE5" w:rsidSect="006315B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C98BB" w14:textId="77777777" w:rsidR="002722B4" w:rsidRDefault="002722B4" w:rsidP="00201240">
      <w:r>
        <w:separator/>
      </w:r>
    </w:p>
  </w:endnote>
  <w:endnote w:type="continuationSeparator" w:id="0">
    <w:p w14:paraId="7C0BF488" w14:textId="77777777" w:rsidR="002722B4" w:rsidRDefault="002722B4" w:rsidP="0020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8663011"/>
      <w:docPartObj>
        <w:docPartGallery w:val="Page Numbers (Bottom of Page)"/>
        <w:docPartUnique/>
      </w:docPartObj>
    </w:sdtPr>
    <w:sdtEndPr>
      <w:rPr>
        <w:rStyle w:val="PageNumber"/>
      </w:rPr>
    </w:sdtEndPr>
    <w:sdtContent>
      <w:p w14:paraId="3E8CCBB2" w14:textId="77777777" w:rsidR="00201240" w:rsidRDefault="00201240" w:rsidP="00510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F4DBF" w14:textId="77777777" w:rsidR="00201240" w:rsidRDefault="00201240" w:rsidP="00201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7990841"/>
      <w:docPartObj>
        <w:docPartGallery w:val="Page Numbers (Bottom of Page)"/>
        <w:docPartUnique/>
      </w:docPartObj>
    </w:sdtPr>
    <w:sdtEndPr>
      <w:rPr>
        <w:rStyle w:val="PageNumber"/>
      </w:rPr>
    </w:sdtEndPr>
    <w:sdtContent>
      <w:p w14:paraId="2002DC22" w14:textId="77777777" w:rsidR="00201240" w:rsidRDefault="00201240" w:rsidP="005102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C3D56D" w14:textId="77777777" w:rsidR="00201240" w:rsidRDefault="00201240" w:rsidP="002012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B001E" w14:textId="77777777" w:rsidR="002722B4" w:rsidRDefault="002722B4" w:rsidP="00201240">
      <w:r>
        <w:separator/>
      </w:r>
    </w:p>
  </w:footnote>
  <w:footnote w:type="continuationSeparator" w:id="0">
    <w:p w14:paraId="6330C956" w14:textId="77777777" w:rsidR="002722B4" w:rsidRDefault="002722B4" w:rsidP="00201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9B6"/>
    <w:multiLevelType w:val="hybridMultilevel"/>
    <w:tmpl w:val="5DFC0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0905"/>
    <w:multiLevelType w:val="hybridMultilevel"/>
    <w:tmpl w:val="6C64CE84"/>
    <w:lvl w:ilvl="0" w:tplc="738AD5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74FE7"/>
    <w:multiLevelType w:val="multilevel"/>
    <w:tmpl w:val="A6F6C9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AE4A00"/>
    <w:multiLevelType w:val="hybridMultilevel"/>
    <w:tmpl w:val="B806649E"/>
    <w:lvl w:ilvl="0" w:tplc="7C461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D93B5C"/>
    <w:multiLevelType w:val="hybridMultilevel"/>
    <w:tmpl w:val="525277A4"/>
    <w:lvl w:ilvl="0" w:tplc="DA0ECEF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B311B"/>
    <w:multiLevelType w:val="hybridMultilevel"/>
    <w:tmpl w:val="266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2370"/>
    <w:multiLevelType w:val="hybridMultilevel"/>
    <w:tmpl w:val="36B416DA"/>
    <w:lvl w:ilvl="0" w:tplc="DD86E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3E1D"/>
    <w:multiLevelType w:val="hybridMultilevel"/>
    <w:tmpl w:val="9D6CA846"/>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9246F"/>
    <w:multiLevelType w:val="multilevel"/>
    <w:tmpl w:val="9C0E5E4E"/>
    <w:lvl w:ilvl="0">
      <w:start w:val="1"/>
      <w:numFmt w:val="upperRoman"/>
      <w:lvlText w:val="%1."/>
      <w:lvlJc w:val="righ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23897887"/>
    <w:multiLevelType w:val="multilevel"/>
    <w:tmpl w:val="9C0E5E4E"/>
    <w:lvl w:ilvl="0">
      <w:start w:val="1"/>
      <w:numFmt w:val="upperRoman"/>
      <w:lvlText w:val="%1."/>
      <w:lvlJc w:val="righ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15:restartNumberingAfterBreak="0">
    <w:nsid w:val="28C07C4F"/>
    <w:multiLevelType w:val="hybridMultilevel"/>
    <w:tmpl w:val="5972C7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41843"/>
    <w:multiLevelType w:val="hybridMultilevel"/>
    <w:tmpl w:val="02A0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46867"/>
    <w:multiLevelType w:val="hybridMultilevel"/>
    <w:tmpl w:val="ECCE29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EF22E4"/>
    <w:multiLevelType w:val="hybridMultilevel"/>
    <w:tmpl w:val="C3869DAA"/>
    <w:lvl w:ilvl="0" w:tplc="0C40474C">
      <w:start w:val="2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1F1747"/>
    <w:multiLevelType w:val="multilevel"/>
    <w:tmpl w:val="A6F6C9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A071E2"/>
    <w:multiLevelType w:val="hybridMultilevel"/>
    <w:tmpl w:val="74C8A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24295"/>
    <w:multiLevelType w:val="hybridMultilevel"/>
    <w:tmpl w:val="0854ED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CD057E"/>
    <w:multiLevelType w:val="multilevel"/>
    <w:tmpl w:val="DB888A92"/>
    <w:lvl w:ilvl="0">
      <w:start w:val="1"/>
      <w:numFmt w:val="upperRoman"/>
      <w:lvlText w:val="%1."/>
      <w:lvlJc w:val="right"/>
      <w:pPr>
        <w:ind w:left="720" w:hanging="360"/>
      </w:pPr>
    </w:lvl>
    <w:lvl w:ilvl="1">
      <w:start w:val="1"/>
      <w:numFmt w:val="decimal"/>
      <w:isLgl/>
      <w:lvlText w:val="%1.%2"/>
      <w:lvlJc w:val="left"/>
      <w:pPr>
        <w:ind w:left="940" w:hanging="360"/>
      </w:pPr>
      <w:rPr>
        <w:rFonts w:hint="default"/>
        <w:b/>
      </w:rPr>
    </w:lvl>
    <w:lvl w:ilvl="2">
      <w:start w:val="1"/>
      <w:numFmt w:val="decimal"/>
      <w:isLgl/>
      <w:lvlText w:val="%1.%2.%3"/>
      <w:lvlJc w:val="left"/>
      <w:pPr>
        <w:ind w:left="1520" w:hanging="720"/>
      </w:pPr>
      <w:rPr>
        <w:rFonts w:hint="default"/>
        <w:b/>
      </w:rPr>
    </w:lvl>
    <w:lvl w:ilvl="3">
      <w:start w:val="1"/>
      <w:numFmt w:val="decimal"/>
      <w:isLgl/>
      <w:lvlText w:val="%1.%2.%3.%4"/>
      <w:lvlJc w:val="left"/>
      <w:pPr>
        <w:ind w:left="1740" w:hanging="720"/>
      </w:pPr>
      <w:rPr>
        <w:rFonts w:hint="default"/>
        <w:b/>
      </w:rPr>
    </w:lvl>
    <w:lvl w:ilvl="4">
      <w:start w:val="1"/>
      <w:numFmt w:val="decimal"/>
      <w:isLgl/>
      <w:lvlText w:val="%1.%2.%3.%4.%5"/>
      <w:lvlJc w:val="left"/>
      <w:pPr>
        <w:ind w:left="2320" w:hanging="1080"/>
      </w:pPr>
      <w:rPr>
        <w:rFonts w:hint="default"/>
        <w:b/>
      </w:rPr>
    </w:lvl>
    <w:lvl w:ilvl="5">
      <w:start w:val="1"/>
      <w:numFmt w:val="decimal"/>
      <w:isLgl/>
      <w:lvlText w:val="%1.%2.%3.%4.%5.%6"/>
      <w:lvlJc w:val="left"/>
      <w:pPr>
        <w:ind w:left="2540" w:hanging="1080"/>
      </w:pPr>
      <w:rPr>
        <w:rFonts w:hint="default"/>
        <w:b/>
      </w:rPr>
    </w:lvl>
    <w:lvl w:ilvl="6">
      <w:start w:val="1"/>
      <w:numFmt w:val="decimal"/>
      <w:isLgl/>
      <w:lvlText w:val="%1.%2.%3.%4.%5.%6.%7"/>
      <w:lvlJc w:val="left"/>
      <w:pPr>
        <w:ind w:left="3120" w:hanging="1440"/>
      </w:pPr>
      <w:rPr>
        <w:rFonts w:hint="default"/>
        <w:b/>
      </w:rPr>
    </w:lvl>
    <w:lvl w:ilvl="7">
      <w:start w:val="1"/>
      <w:numFmt w:val="decimal"/>
      <w:isLgl/>
      <w:lvlText w:val="%1.%2.%3.%4.%5.%6.%7.%8"/>
      <w:lvlJc w:val="left"/>
      <w:pPr>
        <w:ind w:left="3340" w:hanging="1440"/>
      </w:pPr>
      <w:rPr>
        <w:rFonts w:hint="default"/>
        <w:b/>
      </w:rPr>
    </w:lvl>
    <w:lvl w:ilvl="8">
      <w:start w:val="1"/>
      <w:numFmt w:val="decimal"/>
      <w:isLgl/>
      <w:lvlText w:val="%1.%2.%3.%4.%5.%6.%7.%8.%9"/>
      <w:lvlJc w:val="left"/>
      <w:pPr>
        <w:ind w:left="3920" w:hanging="1800"/>
      </w:pPr>
      <w:rPr>
        <w:rFonts w:hint="default"/>
        <w:b/>
      </w:rPr>
    </w:lvl>
  </w:abstractNum>
  <w:abstractNum w:abstractNumId="18" w15:restartNumberingAfterBreak="0">
    <w:nsid w:val="352F03D7"/>
    <w:multiLevelType w:val="hybridMultilevel"/>
    <w:tmpl w:val="E67C9F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98727E4"/>
    <w:multiLevelType w:val="hybridMultilevel"/>
    <w:tmpl w:val="30FA72B8"/>
    <w:lvl w:ilvl="0" w:tplc="7C461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F64B01"/>
    <w:multiLevelType w:val="multilevel"/>
    <w:tmpl w:val="DB888A92"/>
    <w:lvl w:ilvl="0">
      <w:start w:val="1"/>
      <w:numFmt w:val="upperRoman"/>
      <w:lvlText w:val="%1."/>
      <w:lvlJc w:val="right"/>
      <w:pPr>
        <w:ind w:left="720" w:hanging="360"/>
      </w:pPr>
    </w:lvl>
    <w:lvl w:ilvl="1">
      <w:start w:val="1"/>
      <w:numFmt w:val="decimal"/>
      <w:isLgl/>
      <w:lvlText w:val="%1.%2"/>
      <w:lvlJc w:val="left"/>
      <w:pPr>
        <w:ind w:left="940" w:hanging="360"/>
      </w:pPr>
      <w:rPr>
        <w:rFonts w:hint="default"/>
        <w:b/>
      </w:rPr>
    </w:lvl>
    <w:lvl w:ilvl="2">
      <w:start w:val="1"/>
      <w:numFmt w:val="decimal"/>
      <w:isLgl/>
      <w:lvlText w:val="%1.%2.%3"/>
      <w:lvlJc w:val="left"/>
      <w:pPr>
        <w:ind w:left="1520" w:hanging="720"/>
      </w:pPr>
      <w:rPr>
        <w:rFonts w:hint="default"/>
        <w:b/>
      </w:rPr>
    </w:lvl>
    <w:lvl w:ilvl="3">
      <w:start w:val="1"/>
      <w:numFmt w:val="decimal"/>
      <w:isLgl/>
      <w:lvlText w:val="%1.%2.%3.%4"/>
      <w:lvlJc w:val="left"/>
      <w:pPr>
        <w:ind w:left="1740" w:hanging="720"/>
      </w:pPr>
      <w:rPr>
        <w:rFonts w:hint="default"/>
        <w:b/>
      </w:rPr>
    </w:lvl>
    <w:lvl w:ilvl="4">
      <w:start w:val="1"/>
      <w:numFmt w:val="decimal"/>
      <w:isLgl/>
      <w:lvlText w:val="%1.%2.%3.%4.%5"/>
      <w:lvlJc w:val="left"/>
      <w:pPr>
        <w:ind w:left="2320" w:hanging="1080"/>
      </w:pPr>
      <w:rPr>
        <w:rFonts w:hint="default"/>
        <w:b/>
      </w:rPr>
    </w:lvl>
    <w:lvl w:ilvl="5">
      <w:start w:val="1"/>
      <w:numFmt w:val="decimal"/>
      <w:isLgl/>
      <w:lvlText w:val="%1.%2.%3.%4.%5.%6"/>
      <w:lvlJc w:val="left"/>
      <w:pPr>
        <w:ind w:left="2540" w:hanging="1080"/>
      </w:pPr>
      <w:rPr>
        <w:rFonts w:hint="default"/>
        <w:b/>
      </w:rPr>
    </w:lvl>
    <w:lvl w:ilvl="6">
      <w:start w:val="1"/>
      <w:numFmt w:val="decimal"/>
      <w:isLgl/>
      <w:lvlText w:val="%1.%2.%3.%4.%5.%6.%7"/>
      <w:lvlJc w:val="left"/>
      <w:pPr>
        <w:ind w:left="3120" w:hanging="1440"/>
      </w:pPr>
      <w:rPr>
        <w:rFonts w:hint="default"/>
        <w:b/>
      </w:rPr>
    </w:lvl>
    <w:lvl w:ilvl="7">
      <w:start w:val="1"/>
      <w:numFmt w:val="decimal"/>
      <w:isLgl/>
      <w:lvlText w:val="%1.%2.%3.%4.%5.%6.%7.%8"/>
      <w:lvlJc w:val="left"/>
      <w:pPr>
        <w:ind w:left="3340" w:hanging="1440"/>
      </w:pPr>
      <w:rPr>
        <w:rFonts w:hint="default"/>
        <w:b/>
      </w:rPr>
    </w:lvl>
    <w:lvl w:ilvl="8">
      <w:start w:val="1"/>
      <w:numFmt w:val="decimal"/>
      <w:isLgl/>
      <w:lvlText w:val="%1.%2.%3.%4.%5.%6.%7.%8.%9"/>
      <w:lvlJc w:val="left"/>
      <w:pPr>
        <w:ind w:left="3920" w:hanging="1800"/>
      </w:pPr>
      <w:rPr>
        <w:rFonts w:hint="default"/>
        <w:b/>
      </w:rPr>
    </w:lvl>
  </w:abstractNum>
  <w:abstractNum w:abstractNumId="21" w15:restartNumberingAfterBreak="0">
    <w:nsid w:val="47363807"/>
    <w:multiLevelType w:val="hybridMultilevel"/>
    <w:tmpl w:val="266C888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810430"/>
    <w:multiLevelType w:val="hybridMultilevel"/>
    <w:tmpl w:val="A5985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E7148"/>
    <w:multiLevelType w:val="hybridMultilevel"/>
    <w:tmpl w:val="3A9CF0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F51CB7"/>
    <w:multiLevelType w:val="multilevel"/>
    <w:tmpl w:val="8CF4E68C"/>
    <w:lvl w:ilvl="0">
      <w:start w:val="4"/>
      <w:numFmt w:val="decimal"/>
      <w:lvlText w:val="%1"/>
      <w:lvlJc w:val="left"/>
      <w:pPr>
        <w:ind w:left="360" w:hanging="360"/>
      </w:pPr>
      <w:rPr>
        <w:rFonts w:hint="default"/>
        <w:b/>
      </w:rPr>
    </w:lvl>
    <w:lvl w:ilvl="1">
      <w:start w:val="1"/>
      <w:numFmt w:val="decimal"/>
      <w:lvlText w:val="%1.%2"/>
      <w:lvlJc w:val="left"/>
      <w:pPr>
        <w:ind w:left="940" w:hanging="360"/>
      </w:pPr>
      <w:rPr>
        <w:rFonts w:hint="default"/>
        <w:b/>
      </w:rPr>
    </w:lvl>
    <w:lvl w:ilvl="2">
      <w:start w:val="1"/>
      <w:numFmt w:val="decimal"/>
      <w:lvlText w:val="%1.%2.%3"/>
      <w:lvlJc w:val="left"/>
      <w:pPr>
        <w:ind w:left="1880" w:hanging="720"/>
      </w:pPr>
      <w:rPr>
        <w:rFonts w:hint="default"/>
        <w:b/>
      </w:rPr>
    </w:lvl>
    <w:lvl w:ilvl="3">
      <w:start w:val="1"/>
      <w:numFmt w:val="decimal"/>
      <w:lvlText w:val="%1.%2.%3.%4"/>
      <w:lvlJc w:val="left"/>
      <w:pPr>
        <w:ind w:left="2460" w:hanging="720"/>
      </w:pPr>
      <w:rPr>
        <w:rFonts w:hint="default"/>
        <w:b/>
      </w:rPr>
    </w:lvl>
    <w:lvl w:ilvl="4">
      <w:start w:val="1"/>
      <w:numFmt w:val="decimal"/>
      <w:lvlText w:val="%1.%2.%3.%4.%5"/>
      <w:lvlJc w:val="left"/>
      <w:pPr>
        <w:ind w:left="3400" w:hanging="1080"/>
      </w:pPr>
      <w:rPr>
        <w:rFonts w:hint="default"/>
        <w:b/>
      </w:rPr>
    </w:lvl>
    <w:lvl w:ilvl="5">
      <w:start w:val="1"/>
      <w:numFmt w:val="decimal"/>
      <w:lvlText w:val="%1.%2.%3.%4.%5.%6"/>
      <w:lvlJc w:val="left"/>
      <w:pPr>
        <w:ind w:left="3980" w:hanging="1080"/>
      </w:pPr>
      <w:rPr>
        <w:rFonts w:hint="default"/>
        <w:b/>
      </w:rPr>
    </w:lvl>
    <w:lvl w:ilvl="6">
      <w:start w:val="1"/>
      <w:numFmt w:val="decimal"/>
      <w:lvlText w:val="%1.%2.%3.%4.%5.%6.%7"/>
      <w:lvlJc w:val="left"/>
      <w:pPr>
        <w:ind w:left="4920" w:hanging="1440"/>
      </w:pPr>
      <w:rPr>
        <w:rFonts w:hint="default"/>
        <w:b/>
      </w:rPr>
    </w:lvl>
    <w:lvl w:ilvl="7">
      <w:start w:val="1"/>
      <w:numFmt w:val="decimal"/>
      <w:lvlText w:val="%1.%2.%3.%4.%5.%6.%7.%8"/>
      <w:lvlJc w:val="left"/>
      <w:pPr>
        <w:ind w:left="5500" w:hanging="1440"/>
      </w:pPr>
      <w:rPr>
        <w:rFonts w:hint="default"/>
        <w:b/>
      </w:rPr>
    </w:lvl>
    <w:lvl w:ilvl="8">
      <w:start w:val="1"/>
      <w:numFmt w:val="decimal"/>
      <w:lvlText w:val="%1.%2.%3.%4.%5.%6.%7.%8.%9"/>
      <w:lvlJc w:val="left"/>
      <w:pPr>
        <w:ind w:left="6440" w:hanging="1800"/>
      </w:pPr>
      <w:rPr>
        <w:rFonts w:hint="default"/>
        <w:b/>
      </w:rPr>
    </w:lvl>
  </w:abstractNum>
  <w:abstractNum w:abstractNumId="25" w15:restartNumberingAfterBreak="0">
    <w:nsid w:val="5C6A060B"/>
    <w:multiLevelType w:val="hybridMultilevel"/>
    <w:tmpl w:val="F3CC7B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2B7588B"/>
    <w:multiLevelType w:val="multilevel"/>
    <w:tmpl w:val="A6F6C9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663073"/>
    <w:multiLevelType w:val="hybridMultilevel"/>
    <w:tmpl w:val="E346B4BC"/>
    <w:lvl w:ilvl="0" w:tplc="04090013">
      <w:start w:val="1"/>
      <w:numFmt w:val="upperRoman"/>
      <w:lvlText w:val="%1."/>
      <w:lvlJc w:val="right"/>
      <w:pPr>
        <w:ind w:left="1186" w:hanging="360"/>
      </w:p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28" w15:restartNumberingAfterBreak="0">
    <w:nsid w:val="724C0BE2"/>
    <w:multiLevelType w:val="hybridMultilevel"/>
    <w:tmpl w:val="2F18308A"/>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5A19EA"/>
    <w:multiLevelType w:val="hybridMultilevel"/>
    <w:tmpl w:val="776A9B00"/>
    <w:lvl w:ilvl="0" w:tplc="AC282DA4">
      <w:start w:val="12"/>
      <w:numFmt w:val="bullet"/>
      <w:lvlText w:val="-"/>
      <w:lvlJc w:val="left"/>
      <w:pPr>
        <w:ind w:left="1080" w:hanging="360"/>
      </w:pPr>
      <w:rPr>
        <w:rFonts w:ascii="Calibri" w:eastAsiaTheme="minorEastAsia" w:hAnsi="Calibri" w:cs="Calibri"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F643F8"/>
    <w:multiLevelType w:val="hybridMultilevel"/>
    <w:tmpl w:val="795C3C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139EC"/>
    <w:multiLevelType w:val="multilevel"/>
    <w:tmpl w:val="3064D492"/>
    <w:lvl w:ilvl="0">
      <w:start w:val="1"/>
      <w:numFmt w:val="upperRoman"/>
      <w:lvlText w:val="%1."/>
      <w:lvlJc w:val="righ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9"/>
  </w:num>
  <w:num w:numId="2">
    <w:abstractNumId w:val="19"/>
  </w:num>
  <w:num w:numId="3">
    <w:abstractNumId w:val="3"/>
  </w:num>
  <w:num w:numId="4">
    <w:abstractNumId w:val="8"/>
  </w:num>
  <w:num w:numId="5">
    <w:abstractNumId w:val="28"/>
  </w:num>
  <w:num w:numId="6">
    <w:abstractNumId w:val="10"/>
  </w:num>
  <w:num w:numId="7">
    <w:abstractNumId w:val="20"/>
  </w:num>
  <w:num w:numId="8">
    <w:abstractNumId w:val="5"/>
  </w:num>
  <w:num w:numId="9">
    <w:abstractNumId w:val="16"/>
  </w:num>
  <w:num w:numId="10">
    <w:abstractNumId w:val="31"/>
  </w:num>
  <w:num w:numId="11">
    <w:abstractNumId w:val="2"/>
  </w:num>
  <w:num w:numId="12">
    <w:abstractNumId w:val="1"/>
  </w:num>
  <w:num w:numId="13">
    <w:abstractNumId w:val="14"/>
  </w:num>
  <w:num w:numId="14">
    <w:abstractNumId w:val="26"/>
  </w:num>
  <w:num w:numId="15">
    <w:abstractNumId w:val="17"/>
  </w:num>
  <w:num w:numId="16">
    <w:abstractNumId w:val="4"/>
  </w:num>
  <w:num w:numId="17">
    <w:abstractNumId w:val="7"/>
  </w:num>
  <w:num w:numId="18">
    <w:abstractNumId w:val="6"/>
  </w:num>
  <w:num w:numId="19">
    <w:abstractNumId w:val="12"/>
  </w:num>
  <w:num w:numId="20">
    <w:abstractNumId w:val="25"/>
  </w:num>
  <w:num w:numId="21">
    <w:abstractNumId w:val="23"/>
  </w:num>
  <w:num w:numId="22">
    <w:abstractNumId w:val="21"/>
  </w:num>
  <w:num w:numId="23">
    <w:abstractNumId w:val="27"/>
  </w:num>
  <w:num w:numId="24">
    <w:abstractNumId w:val="9"/>
  </w:num>
  <w:num w:numId="25">
    <w:abstractNumId w:val="24"/>
  </w:num>
  <w:num w:numId="26">
    <w:abstractNumId w:val="18"/>
  </w:num>
  <w:num w:numId="27">
    <w:abstractNumId w:val="22"/>
  </w:num>
  <w:num w:numId="28">
    <w:abstractNumId w:val="15"/>
  </w:num>
  <w:num w:numId="29">
    <w:abstractNumId w:val="30"/>
  </w:num>
  <w:num w:numId="30">
    <w:abstractNumId w:val="13"/>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63"/>
    <w:rsid w:val="00002321"/>
    <w:rsid w:val="0000426A"/>
    <w:rsid w:val="0003273D"/>
    <w:rsid w:val="000355BF"/>
    <w:rsid w:val="00035751"/>
    <w:rsid w:val="00053B73"/>
    <w:rsid w:val="000552EB"/>
    <w:rsid w:val="00061467"/>
    <w:rsid w:val="00071F4D"/>
    <w:rsid w:val="00075029"/>
    <w:rsid w:val="00077C8D"/>
    <w:rsid w:val="00094A49"/>
    <w:rsid w:val="000B1F2F"/>
    <w:rsid w:val="000B4192"/>
    <w:rsid w:val="000B4994"/>
    <w:rsid w:val="000B5EA5"/>
    <w:rsid w:val="000E575B"/>
    <w:rsid w:val="000E5C67"/>
    <w:rsid w:val="000E68AD"/>
    <w:rsid w:val="000E7347"/>
    <w:rsid w:val="000F3E31"/>
    <w:rsid w:val="00111404"/>
    <w:rsid w:val="00131998"/>
    <w:rsid w:val="00143338"/>
    <w:rsid w:val="0015197E"/>
    <w:rsid w:val="00157539"/>
    <w:rsid w:val="00161A94"/>
    <w:rsid w:val="00167BDC"/>
    <w:rsid w:val="0017279F"/>
    <w:rsid w:val="00172963"/>
    <w:rsid w:val="0017630D"/>
    <w:rsid w:val="00181807"/>
    <w:rsid w:val="0018255E"/>
    <w:rsid w:val="00182818"/>
    <w:rsid w:val="001863CD"/>
    <w:rsid w:val="00196933"/>
    <w:rsid w:val="001A68D5"/>
    <w:rsid w:val="001C74FD"/>
    <w:rsid w:val="001E0E81"/>
    <w:rsid w:val="001E6D8E"/>
    <w:rsid w:val="00201240"/>
    <w:rsid w:val="00231EC5"/>
    <w:rsid w:val="00251299"/>
    <w:rsid w:val="0026133C"/>
    <w:rsid w:val="00261848"/>
    <w:rsid w:val="00266A14"/>
    <w:rsid w:val="00267BF0"/>
    <w:rsid w:val="00270D18"/>
    <w:rsid w:val="002722B4"/>
    <w:rsid w:val="00273014"/>
    <w:rsid w:val="00280DD3"/>
    <w:rsid w:val="00286634"/>
    <w:rsid w:val="002A5878"/>
    <w:rsid w:val="002C5405"/>
    <w:rsid w:val="002C5A31"/>
    <w:rsid w:val="002D7729"/>
    <w:rsid w:val="002E1BDD"/>
    <w:rsid w:val="002E58F5"/>
    <w:rsid w:val="00310C78"/>
    <w:rsid w:val="00316B00"/>
    <w:rsid w:val="00331463"/>
    <w:rsid w:val="003409BC"/>
    <w:rsid w:val="003409EF"/>
    <w:rsid w:val="00340A18"/>
    <w:rsid w:val="00350E1E"/>
    <w:rsid w:val="003754FB"/>
    <w:rsid w:val="003903C2"/>
    <w:rsid w:val="00390BDA"/>
    <w:rsid w:val="00394F6D"/>
    <w:rsid w:val="003958AA"/>
    <w:rsid w:val="003A1B2A"/>
    <w:rsid w:val="003B2430"/>
    <w:rsid w:val="003B30D0"/>
    <w:rsid w:val="003C73AD"/>
    <w:rsid w:val="003E15CA"/>
    <w:rsid w:val="003E322D"/>
    <w:rsid w:val="003F1C14"/>
    <w:rsid w:val="00400382"/>
    <w:rsid w:val="00401D2B"/>
    <w:rsid w:val="00410DDF"/>
    <w:rsid w:val="004132E0"/>
    <w:rsid w:val="00424860"/>
    <w:rsid w:val="004327C3"/>
    <w:rsid w:val="004365BB"/>
    <w:rsid w:val="00440677"/>
    <w:rsid w:val="00441530"/>
    <w:rsid w:val="00456E8E"/>
    <w:rsid w:val="00461640"/>
    <w:rsid w:val="00470715"/>
    <w:rsid w:val="00473483"/>
    <w:rsid w:val="004760F2"/>
    <w:rsid w:val="004A0337"/>
    <w:rsid w:val="004A1A55"/>
    <w:rsid w:val="004A5C99"/>
    <w:rsid w:val="004B1455"/>
    <w:rsid w:val="004C42E7"/>
    <w:rsid w:val="004C5202"/>
    <w:rsid w:val="004E124B"/>
    <w:rsid w:val="004F522D"/>
    <w:rsid w:val="004F770C"/>
    <w:rsid w:val="00501333"/>
    <w:rsid w:val="00501769"/>
    <w:rsid w:val="00506E01"/>
    <w:rsid w:val="005558AB"/>
    <w:rsid w:val="00557D41"/>
    <w:rsid w:val="00563051"/>
    <w:rsid w:val="00570C64"/>
    <w:rsid w:val="00573278"/>
    <w:rsid w:val="00574849"/>
    <w:rsid w:val="00591184"/>
    <w:rsid w:val="005946BB"/>
    <w:rsid w:val="005B238C"/>
    <w:rsid w:val="005C1DE4"/>
    <w:rsid w:val="005D158F"/>
    <w:rsid w:val="005D30C1"/>
    <w:rsid w:val="005D7FCE"/>
    <w:rsid w:val="005E29F0"/>
    <w:rsid w:val="00604D82"/>
    <w:rsid w:val="0061211F"/>
    <w:rsid w:val="00621BEE"/>
    <w:rsid w:val="006315B7"/>
    <w:rsid w:val="0063578E"/>
    <w:rsid w:val="00646724"/>
    <w:rsid w:val="00650D9B"/>
    <w:rsid w:val="00654537"/>
    <w:rsid w:val="00655E83"/>
    <w:rsid w:val="00666BE9"/>
    <w:rsid w:val="00673123"/>
    <w:rsid w:val="00683D42"/>
    <w:rsid w:val="00697984"/>
    <w:rsid w:val="00697E4C"/>
    <w:rsid w:val="006A34E0"/>
    <w:rsid w:val="006A73B9"/>
    <w:rsid w:val="006B11A7"/>
    <w:rsid w:val="006B7ED9"/>
    <w:rsid w:val="006C5684"/>
    <w:rsid w:val="006C7CF6"/>
    <w:rsid w:val="006D2647"/>
    <w:rsid w:val="006D3910"/>
    <w:rsid w:val="006D7CD5"/>
    <w:rsid w:val="006E1E77"/>
    <w:rsid w:val="006E4638"/>
    <w:rsid w:val="007022DB"/>
    <w:rsid w:val="00722519"/>
    <w:rsid w:val="00742C2F"/>
    <w:rsid w:val="00756D72"/>
    <w:rsid w:val="007571C6"/>
    <w:rsid w:val="0075738C"/>
    <w:rsid w:val="00763944"/>
    <w:rsid w:val="00764CDF"/>
    <w:rsid w:val="00766677"/>
    <w:rsid w:val="00776984"/>
    <w:rsid w:val="00777A6A"/>
    <w:rsid w:val="00780EF8"/>
    <w:rsid w:val="0078258C"/>
    <w:rsid w:val="00782B32"/>
    <w:rsid w:val="00784632"/>
    <w:rsid w:val="007A04BD"/>
    <w:rsid w:val="007A5164"/>
    <w:rsid w:val="007B0384"/>
    <w:rsid w:val="007B5218"/>
    <w:rsid w:val="007D23E9"/>
    <w:rsid w:val="007D2DA5"/>
    <w:rsid w:val="007D705F"/>
    <w:rsid w:val="00800E33"/>
    <w:rsid w:val="00802964"/>
    <w:rsid w:val="008138A6"/>
    <w:rsid w:val="00815485"/>
    <w:rsid w:val="00822A6A"/>
    <w:rsid w:val="00836BC5"/>
    <w:rsid w:val="00865E2D"/>
    <w:rsid w:val="00865F3A"/>
    <w:rsid w:val="00880175"/>
    <w:rsid w:val="0088630F"/>
    <w:rsid w:val="00894670"/>
    <w:rsid w:val="008A2653"/>
    <w:rsid w:val="008C4B80"/>
    <w:rsid w:val="008D217F"/>
    <w:rsid w:val="008D711A"/>
    <w:rsid w:val="008E18FB"/>
    <w:rsid w:val="008E1D52"/>
    <w:rsid w:val="008E724E"/>
    <w:rsid w:val="008F37FF"/>
    <w:rsid w:val="008F43B5"/>
    <w:rsid w:val="00902651"/>
    <w:rsid w:val="0090664D"/>
    <w:rsid w:val="0092384F"/>
    <w:rsid w:val="0092557B"/>
    <w:rsid w:val="009346F6"/>
    <w:rsid w:val="00934E9A"/>
    <w:rsid w:val="009358B5"/>
    <w:rsid w:val="00941BE3"/>
    <w:rsid w:val="00942024"/>
    <w:rsid w:val="009528E9"/>
    <w:rsid w:val="00954338"/>
    <w:rsid w:val="00962A60"/>
    <w:rsid w:val="00967705"/>
    <w:rsid w:val="009804BF"/>
    <w:rsid w:val="009B0A42"/>
    <w:rsid w:val="009D1CC6"/>
    <w:rsid w:val="009D1DA8"/>
    <w:rsid w:val="009D3966"/>
    <w:rsid w:val="009D428F"/>
    <w:rsid w:val="009E1BFA"/>
    <w:rsid w:val="009E21E1"/>
    <w:rsid w:val="009F7705"/>
    <w:rsid w:val="00A17807"/>
    <w:rsid w:val="00A26397"/>
    <w:rsid w:val="00A27B22"/>
    <w:rsid w:val="00A40DDF"/>
    <w:rsid w:val="00A448CB"/>
    <w:rsid w:val="00A44BC0"/>
    <w:rsid w:val="00A46FF4"/>
    <w:rsid w:val="00A511AB"/>
    <w:rsid w:val="00A54289"/>
    <w:rsid w:val="00A5519F"/>
    <w:rsid w:val="00A7403D"/>
    <w:rsid w:val="00A931BA"/>
    <w:rsid w:val="00AB74EA"/>
    <w:rsid w:val="00AC180D"/>
    <w:rsid w:val="00AC69A9"/>
    <w:rsid w:val="00AC713E"/>
    <w:rsid w:val="00AD01E1"/>
    <w:rsid w:val="00AD1827"/>
    <w:rsid w:val="00AF4C24"/>
    <w:rsid w:val="00AF5192"/>
    <w:rsid w:val="00B00945"/>
    <w:rsid w:val="00B0668B"/>
    <w:rsid w:val="00B12EF4"/>
    <w:rsid w:val="00B1496D"/>
    <w:rsid w:val="00B25FBE"/>
    <w:rsid w:val="00B27DCA"/>
    <w:rsid w:val="00B3364D"/>
    <w:rsid w:val="00B37BBA"/>
    <w:rsid w:val="00B462A9"/>
    <w:rsid w:val="00B4693C"/>
    <w:rsid w:val="00B475E1"/>
    <w:rsid w:val="00B47C0E"/>
    <w:rsid w:val="00B55319"/>
    <w:rsid w:val="00B56888"/>
    <w:rsid w:val="00B6227A"/>
    <w:rsid w:val="00B776A0"/>
    <w:rsid w:val="00B81D0D"/>
    <w:rsid w:val="00B8563F"/>
    <w:rsid w:val="00B85F83"/>
    <w:rsid w:val="00B926E6"/>
    <w:rsid w:val="00B9363E"/>
    <w:rsid w:val="00BB0944"/>
    <w:rsid w:val="00BB7D5C"/>
    <w:rsid w:val="00BD3AAB"/>
    <w:rsid w:val="00BD40AF"/>
    <w:rsid w:val="00BE0BFB"/>
    <w:rsid w:val="00BF4D1F"/>
    <w:rsid w:val="00C03AF1"/>
    <w:rsid w:val="00C045A1"/>
    <w:rsid w:val="00C10C29"/>
    <w:rsid w:val="00C12537"/>
    <w:rsid w:val="00C31C57"/>
    <w:rsid w:val="00C36EB9"/>
    <w:rsid w:val="00C51CE6"/>
    <w:rsid w:val="00C81EE3"/>
    <w:rsid w:val="00C8573C"/>
    <w:rsid w:val="00CC06E7"/>
    <w:rsid w:val="00CE75EB"/>
    <w:rsid w:val="00D02218"/>
    <w:rsid w:val="00D0239C"/>
    <w:rsid w:val="00D04EDC"/>
    <w:rsid w:val="00D12BC2"/>
    <w:rsid w:val="00D20B90"/>
    <w:rsid w:val="00D312A5"/>
    <w:rsid w:val="00D349C7"/>
    <w:rsid w:val="00D40ADB"/>
    <w:rsid w:val="00D42BED"/>
    <w:rsid w:val="00D452FA"/>
    <w:rsid w:val="00D47DAE"/>
    <w:rsid w:val="00D76FD0"/>
    <w:rsid w:val="00D85EDC"/>
    <w:rsid w:val="00D91C8A"/>
    <w:rsid w:val="00DA4C73"/>
    <w:rsid w:val="00DC0F5C"/>
    <w:rsid w:val="00DC4861"/>
    <w:rsid w:val="00DC7BEC"/>
    <w:rsid w:val="00DE0770"/>
    <w:rsid w:val="00DE1F7D"/>
    <w:rsid w:val="00DE52B3"/>
    <w:rsid w:val="00DF6EB7"/>
    <w:rsid w:val="00E04689"/>
    <w:rsid w:val="00E22E31"/>
    <w:rsid w:val="00E2673D"/>
    <w:rsid w:val="00E26D39"/>
    <w:rsid w:val="00E31013"/>
    <w:rsid w:val="00E453E8"/>
    <w:rsid w:val="00E470F4"/>
    <w:rsid w:val="00E52B9E"/>
    <w:rsid w:val="00E55FCF"/>
    <w:rsid w:val="00E560EC"/>
    <w:rsid w:val="00E75A18"/>
    <w:rsid w:val="00E77082"/>
    <w:rsid w:val="00EB4E6F"/>
    <w:rsid w:val="00EC0CD8"/>
    <w:rsid w:val="00EC2638"/>
    <w:rsid w:val="00EC4C13"/>
    <w:rsid w:val="00ED01EE"/>
    <w:rsid w:val="00EE7CD6"/>
    <w:rsid w:val="00EF09F5"/>
    <w:rsid w:val="00EF2435"/>
    <w:rsid w:val="00EF4AEA"/>
    <w:rsid w:val="00EF6219"/>
    <w:rsid w:val="00F26E08"/>
    <w:rsid w:val="00F345AD"/>
    <w:rsid w:val="00F37426"/>
    <w:rsid w:val="00F46B32"/>
    <w:rsid w:val="00F55300"/>
    <w:rsid w:val="00F554EA"/>
    <w:rsid w:val="00F63A2F"/>
    <w:rsid w:val="00F659BC"/>
    <w:rsid w:val="00F7069F"/>
    <w:rsid w:val="00F73FE5"/>
    <w:rsid w:val="00F95812"/>
    <w:rsid w:val="00F97B02"/>
    <w:rsid w:val="00FA0E97"/>
    <w:rsid w:val="00FB23A9"/>
    <w:rsid w:val="00FB31BC"/>
    <w:rsid w:val="00FC329D"/>
    <w:rsid w:val="00FD0DD9"/>
    <w:rsid w:val="00FD320A"/>
    <w:rsid w:val="00FE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BFFD88"/>
  <w14:defaultImageDpi w14:val="32767"/>
  <w15:chartTrackingRefBased/>
  <w15:docId w15:val="{18F41B5B-737D-FD47-B94C-7FD1B071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C8A"/>
  </w:style>
  <w:style w:type="paragraph" w:styleId="Heading2">
    <w:name w:val="heading 2"/>
    <w:basedOn w:val="Normal"/>
    <w:link w:val="Heading2Char"/>
    <w:uiPriority w:val="9"/>
    <w:qFormat/>
    <w:rsid w:val="00E22E3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2E3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22E31"/>
    <w:rPr>
      <w:color w:val="0563C1" w:themeColor="hyperlink"/>
      <w:u w:val="single"/>
    </w:rPr>
  </w:style>
  <w:style w:type="character" w:styleId="UnresolvedMention">
    <w:name w:val="Unresolved Mention"/>
    <w:basedOn w:val="DefaultParagraphFont"/>
    <w:uiPriority w:val="99"/>
    <w:rsid w:val="00E22E31"/>
    <w:rPr>
      <w:color w:val="605E5C"/>
      <w:shd w:val="clear" w:color="auto" w:fill="E1DFDD"/>
    </w:rPr>
  </w:style>
  <w:style w:type="paragraph" w:styleId="ListParagraph">
    <w:name w:val="List Paragraph"/>
    <w:basedOn w:val="Normal"/>
    <w:uiPriority w:val="34"/>
    <w:qFormat/>
    <w:rsid w:val="00D91C8A"/>
    <w:pPr>
      <w:ind w:left="720"/>
      <w:contextualSpacing/>
    </w:pPr>
  </w:style>
  <w:style w:type="character" w:styleId="PlaceholderText">
    <w:name w:val="Placeholder Text"/>
    <w:basedOn w:val="DefaultParagraphFont"/>
    <w:uiPriority w:val="99"/>
    <w:semiHidden/>
    <w:rsid w:val="007D2DA5"/>
    <w:rPr>
      <w:color w:val="808080"/>
    </w:rPr>
  </w:style>
  <w:style w:type="character" w:styleId="Strong">
    <w:name w:val="Strong"/>
    <w:basedOn w:val="DefaultParagraphFont"/>
    <w:uiPriority w:val="22"/>
    <w:qFormat/>
    <w:rsid w:val="00A5519F"/>
    <w:rPr>
      <w:b/>
      <w:bCs/>
    </w:rPr>
  </w:style>
  <w:style w:type="paragraph" w:styleId="Footer">
    <w:name w:val="footer"/>
    <w:basedOn w:val="Normal"/>
    <w:link w:val="FooterChar"/>
    <w:uiPriority w:val="99"/>
    <w:unhideWhenUsed/>
    <w:rsid w:val="00201240"/>
    <w:pPr>
      <w:tabs>
        <w:tab w:val="center" w:pos="4680"/>
        <w:tab w:val="right" w:pos="9360"/>
      </w:tabs>
    </w:pPr>
  </w:style>
  <w:style w:type="character" w:customStyle="1" w:styleId="FooterChar">
    <w:name w:val="Footer Char"/>
    <w:basedOn w:val="DefaultParagraphFont"/>
    <w:link w:val="Footer"/>
    <w:uiPriority w:val="99"/>
    <w:rsid w:val="00201240"/>
  </w:style>
  <w:style w:type="character" w:styleId="PageNumber">
    <w:name w:val="page number"/>
    <w:basedOn w:val="DefaultParagraphFont"/>
    <w:uiPriority w:val="99"/>
    <w:semiHidden/>
    <w:unhideWhenUsed/>
    <w:rsid w:val="00201240"/>
  </w:style>
  <w:style w:type="character" w:styleId="CommentReference">
    <w:name w:val="annotation reference"/>
    <w:basedOn w:val="DefaultParagraphFont"/>
    <w:uiPriority w:val="99"/>
    <w:semiHidden/>
    <w:unhideWhenUsed/>
    <w:rsid w:val="000B5EA5"/>
    <w:rPr>
      <w:sz w:val="16"/>
      <w:szCs w:val="16"/>
    </w:rPr>
  </w:style>
  <w:style w:type="paragraph" w:styleId="CommentText">
    <w:name w:val="annotation text"/>
    <w:basedOn w:val="Normal"/>
    <w:link w:val="CommentTextChar"/>
    <w:uiPriority w:val="99"/>
    <w:semiHidden/>
    <w:unhideWhenUsed/>
    <w:rsid w:val="000B5EA5"/>
    <w:rPr>
      <w:sz w:val="20"/>
      <w:szCs w:val="20"/>
    </w:rPr>
  </w:style>
  <w:style w:type="character" w:customStyle="1" w:styleId="CommentTextChar">
    <w:name w:val="Comment Text Char"/>
    <w:basedOn w:val="DefaultParagraphFont"/>
    <w:link w:val="CommentText"/>
    <w:uiPriority w:val="99"/>
    <w:semiHidden/>
    <w:rsid w:val="000B5EA5"/>
    <w:rPr>
      <w:sz w:val="20"/>
      <w:szCs w:val="20"/>
    </w:rPr>
  </w:style>
  <w:style w:type="paragraph" w:styleId="CommentSubject">
    <w:name w:val="annotation subject"/>
    <w:basedOn w:val="CommentText"/>
    <w:next w:val="CommentText"/>
    <w:link w:val="CommentSubjectChar"/>
    <w:uiPriority w:val="99"/>
    <w:semiHidden/>
    <w:unhideWhenUsed/>
    <w:rsid w:val="000B5EA5"/>
    <w:rPr>
      <w:b/>
      <w:bCs/>
    </w:rPr>
  </w:style>
  <w:style w:type="character" w:customStyle="1" w:styleId="CommentSubjectChar">
    <w:name w:val="Comment Subject Char"/>
    <w:basedOn w:val="CommentTextChar"/>
    <w:link w:val="CommentSubject"/>
    <w:uiPriority w:val="99"/>
    <w:semiHidden/>
    <w:rsid w:val="000B5EA5"/>
    <w:rPr>
      <w:b/>
      <w:bCs/>
      <w:sz w:val="20"/>
      <w:szCs w:val="20"/>
    </w:rPr>
  </w:style>
  <w:style w:type="paragraph" w:styleId="BalloonText">
    <w:name w:val="Balloon Text"/>
    <w:basedOn w:val="Normal"/>
    <w:link w:val="BalloonTextChar"/>
    <w:uiPriority w:val="99"/>
    <w:semiHidden/>
    <w:unhideWhenUsed/>
    <w:rsid w:val="000B5E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5EA5"/>
    <w:rPr>
      <w:rFonts w:ascii="Times New Roman" w:hAnsi="Times New Roman" w:cs="Times New Roman"/>
      <w:sz w:val="18"/>
      <w:szCs w:val="18"/>
    </w:rPr>
  </w:style>
  <w:style w:type="paragraph" w:styleId="Revision">
    <w:name w:val="Revision"/>
    <w:hidden/>
    <w:uiPriority w:val="99"/>
    <w:semiHidden/>
    <w:rsid w:val="00784632"/>
  </w:style>
  <w:style w:type="character" w:styleId="FollowedHyperlink">
    <w:name w:val="FollowedHyperlink"/>
    <w:basedOn w:val="DefaultParagraphFont"/>
    <w:uiPriority w:val="99"/>
    <w:semiHidden/>
    <w:unhideWhenUsed/>
    <w:rsid w:val="00394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692">
      <w:bodyDiv w:val="1"/>
      <w:marLeft w:val="0"/>
      <w:marRight w:val="0"/>
      <w:marTop w:val="0"/>
      <w:marBottom w:val="0"/>
      <w:divBdr>
        <w:top w:val="none" w:sz="0" w:space="0" w:color="auto"/>
        <w:left w:val="none" w:sz="0" w:space="0" w:color="auto"/>
        <w:bottom w:val="none" w:sz="0" w:space="0" w:color="auto"/>
        <w:right w:val="none" w:sz="0" w:space="0" w:color="auto"/>
      </w:divBdr>
    </w:div>
    <w:div w:id="458374498">
      <w:bodyDiv w:val="1"/>
      <w:marLeft w:val="0"/>
      <w:marRight w:val="0"/>
      <w:marTop w:val="0"/>
      <w:marBottom w:val="0"/>
      <w:divBdr>
        <w:top w:val="none" w:sz="0" w:space="0" w:color="auto"/>
        <w:left w:val="none" w:sz="0" w:space="0" w:color="auto"/>
        <w:bottom w:val="none" w:sz="0" w:space="0" w:color="auto"/>
        <w:right w:val="none" w:sz="0" w:space="0" w:color="auto"/>
      </w:divBdr>
    </w:div>
    <w:div w:id="459617464">
      <w:bodyDiv w:val="1"/>
      <w:marLeft w:val="0"/>
      <w:marRight w:val="0"/>
      <w:marTop w:val="0"/>
      <w:marBottom w:val="0"/>
      <w:divBdr>
        <w:top w:val="none" w:sz="0" w:space="0" w:color="auto"/>
        <w:left w:val="none" w:sz="0" w:space="0" w:color="auto"/>
        <w:bottom w:val="none" w:sz="0" w:space="0" w:color="auto"/>
        <w:right w:val="none" w:sz="0" w:space="0" w:color="auto"/>
      </w:divBdr>
    </w:div>
    <w:div w:id="7107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hn%20ralph.kahn@nasa.gov" TargetMode="External"/><Relationship Id="rId13" Type="http://schemas.openxmlformats.org/officeDocument/2006/relationships/hyperlink" Target="https://science.gsfc.nasa.gov/sed/index.cfm?fuseAction=people.jumpBio&amp;iphonebookid=213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met.no/aerocom/phase3-experiments" TargetMode="External"/><Relationship Id="rId12" Type="http://schemas.openxmlformats.org/officeDocument/2006/relationships/hyperlink" Target="https://doi.org/10.5194/ac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EaZO6_FEH6nDhWKE9PvUNpfVkU9RdR2ZT6ahLL2VVEo/edit?usp=shar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mailto:xiaohua.pan@nasa.gov" TargetMode="External"/><Relationship Id="rId14" Type="http://schemas.openxmlformats.org/officeDocument/2006/relationships/hyperlink" Target="http://dx.doi.org/10.3390/rs10101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Xiaohua Pan</dc:creator>
  <cp:keywords/>
  <dc:description/>
  <cp:lastModifiedBy>Xiaohua Pan</cp:lastModifiedBy>
  <cp:revision>2</cp:revision>
  <dcterms:created xsi:type="dcterms:W3CDTF">2019-02-11T20:57:00Z</dcterms:created>
  <dcterms:modified xsi:type="dcterms:W3CDTF">2019-02-11T20:57:00Z</dcterms:modified>
</cp:coreProperties>
</file>